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19CE" w:rsidRDefault="003D19CE" w:rsidP="003D19CE">
      <w:pPr>
        <w:spacing w:after="120"/>
        <w:jc w:val="center"/>
        <w:rPr>
          <w:b/>
          <w:sz w:val="28"/>
          <w:szCs w:val="28"/>
        </w:rPr>
      </w:pPr>
      <w:r>
        <w:rPr>
          <w:b/>
          <w:sz w:val="28"/>
          <w:szCs w:val="28"/>
        </w:rPr>
        <w:t>Муниципальный этап</w:t>
      </w:r>
    </w:p>
    <w:p w:rsidR="003D19CE" w:rsidRDefault="003D19CE" w:rsidP="003D19CE">
      <w:pPr>
        <w:spacing w:after="120"/>
        <w:jc w:val="center"/>
        <w:rPr>
          <w:b/>
          <w:sz w:val="28"/>
          <w:szCs w:val="28"/>
        </w:rPr>
      </w:pPr>
      <w:r>
        <w:rPr>
          <w:b/>
          <w:sz w:val="28"/>
          <w:szCs w:val="28"/>
        </w:rPr>
        <w:t>Всероссийской олимпиады школьников по праву 2021-2022                                  учебного года</w:t>
      </w:r>
    </w:p>
    <w:p w:rsidR="003D19CE" w:rsidRDefault="003D19CE" w:rsidP="003D19CE">
      <w:pPr>
        <w:spacing w:after="120"/>
        <w:jc w:val="center"/>
        <w:rPr>
          <w:b/>
          <w:sz w:val="28"/>
          <w:szCs w:val="28"/>
        </w:rPr>
      </w:pPr>
      <w:r>
        <w:rPr>
          <w:b/>
          <w:sz w:val="28"/>
          <w:szCs w:val="28"/>
        </w:rPr>
        <w:t>Задания. 11 класс</w:t>
      </w:r>
    </w:p>
    <w:p w:rsidR="003D19CE" w:rsidRDefault="003D19CE" w:rsidP="003D19CE">
      <w:pPr>
        <w:spacing w:after="120"/>
        <w:jc w:val="center"/>
        <w:rPr>
          <w:b/>
          <w:sz w:val="16"/>
          <w:szCs w:val="16"/>
        </w:rPr>
      </w:pPr>
    </w:p>
    <w:p w:rsidR="003D19CE" w:rsidRDefault="0048068B" w:rsidP="003D19CE">
      <w:pPr>
        <w:spacing w:after="120"/>
        <w:jc w:val="center"/>
        <w:rPr>
          <w:sz w:val="28"/>
          <w:szCs w:val="28"/>
        </w:rPr>
      </w:pPr>
      <w:r>
        <w:rPr>
          <w:sz w:val="28"/>
          <w:szCs w:val="28"/>
        </w:rPr>
        <w:t>Время выполнения – 120</w:t>
      </w:r>
      <w:r w:rsidR="003D19CE">
        <w:rPr>
          <w:sz w:val="28"/>
          <w:szCs w:val="28"/>
        </w:rPr>
        <w:t xml:space="preserve"> мин</w:t>
      </w:r>
    </w:p>
    <w:p w:rsidR="003D19CE" w:rsidRDefault="003D19CE" w:rsidP="003D19CE">
      <w:pPr>
        <w:spacing w:after="120"/>
        <w:jc w:val="center"/>
        <w:rPr>
          <w:sz w:val="28"/>
          <w:szCs w:val="28"/>
        </w:rPr>
      </w:pPr>
      <w:r>
        <w:rPr>
          <w:sz w:val="28"/>
          <w:szCs w:val="28"/>
        </w:rPr>
        <w:t>Максимальный балл – 100</w:t>
      </w:r>
    </w:p>
    <w:p w:rsidR="003D19CE" w:rsidRDefault="003D19CE"/>
    <w:tbl>
      <w:tblPr>
        <w:tblStyle w:val="a3"/>
        <w:tblpPr w:leftFromText="180" w:rightFromText="180" w:vertAnchor="text" w:tblpXSpec="right" w:tblpY="1"/>
        <w:tblOverlap w:val="never"/>
        <w:tblW w:w="10627" w:type="dxa"/>
        <w:tblLayout w:type="fixed"/>
        <w:tblLook w:val="04A0"/>
      </w:tblPr>
      <w:tblGrid>
        <w:gridCol w:w="421"/>
        <w:gridCol w:w="7796"/>
        <w:gridCol w:w="2410"/>
      </w:tblGrid>
      <w:tr w:rsidR="00E27A35" w:rsidRPr="00F1523C" w:rsidTr="00292B8E">
        <w:trPr>
          <w:trHeight w:val="215"/>
        </w:trPr>
        <w:tc>
          <w:tcPr>
            <w:tcW w:w="10627" w:type="dxa"/>
            <w:gridSpan w:val="3"/>
          </w:tcPr>
          <w:p w:rsidR="009227BF" w:rsidRPr="00F1523C" w:rsidRDefault="009227BF" w:rsidP="00D340A0">
            <w:pPr>
              <w:pStyle w:val="a4"/>
              <w:numPr>
                <w:ilvl w:val="0"/>
                <w:numId w:val="16"/>
              </w:numPr>
              <w:spacing w:line="276" w:lineRule="auto"/>
              <w:rPr>
                <w:b/>
                <w:bCs/>
                <w:color w:val="000000" w:themeColor="text1"/>
                <w:sz w:val="20"/>
                <w:szCs w:val="20"/>
              </w:rPr>
            </w:pPr>
            <w:r w:rsidRPr="00F1523C">
              <w:rPr>
                <w:b/>
                <w:bCs/>
                <w:color w:val="000000" w:themeColor="text1"/>
                <w:sz w:val="20"/>
                <w:szCs w:val="20"/>
              </w:rPr>
              <w:t>Выберете один или несколько вариантов ответа</w:t>
            </w:r>
            <w:r w:rsidR="0035478E">
              <w:rPr>
                <w:b/>
                <w:bCs/>
                <w:color w:val="000000" w:themeColor="text1"/>
                <w:sz w:val="20"/>
                <w:szCs w:val="20"/>
              </w:rPr>
              <w:t xml:space="preserve">: </w:t>
            </w:r>
          </w:p>
        </w:tc>
      </w:tr>
      <w:tr w:rsidR="0035478E" w:rsidRPr="00F1523C" w:rsidTr="0035478E">
        <w:trPr>
          <w:trHeight w:val="215"/>
        </w:trPr>
        <w:tc>
          <w:tcPr>
            <w:tcW w:w="421" w:type="dxa"/>
          </w:tcPr>
          <w:p w:rsidR="0035478E" w:rsidRPr="00F1523C" w:rsidRDefault="0035478E" w:rsidP="00D340A0">
            <w:pPr>
              <w:pStyle w:val="a4"/>
              <w:numPr>
                <w:ilvl w:val="0"/>
                <w:numId w:val="15"/>
              </w:numPr>
              <w:spacing w:line="276" w:lineRule="auto"/>
              <w:rPr>
                <w:color w:val="000000" w:themeColor="text1"/>
                <w:sz w:val="20"/>
                <w:szCs w:val="20"/>
              </w:rPr>
            </w:pPr>
          </w:p>
          <w:p w:rsidR="0035478E" w:rsidRPr="00F1523C" w:rsidRDefault="0035478E" w:rsidP="00D340A0">
            <w:pPr>
              <w:spacing w:line="276" w:lineRule="auto"/>
              <w:rPr>
                <w:color w:val="000000" w:themeColor="text1"/>
                <w:sz w:val="20"/>
                <w:szCs w:val="20"/>
              </w:rPr>
            </w:pPr>
          </w:p>
        </w:tc>
        <w:tc>
          <w:tcPr>
            <w:tcW w:w="10206" w:type="dxa"/>
            <w:gridSpan w:val="2"/>
          </w:tcPr>
          <w:p w:rsidR="0035478E" w:rsidRPr="00F1523C" w:rsidRDefault="0035478E" w:rsidP="00D340A0">
            <w:pPr>
              <w:spacing w:line="276" w:lineRule="auto"/>
              <w:rPr>
                <w:color w:val="000000" w:themeColor="text1"/>
                <w:sz w:val="20"/>
                <w:szCs w:val="20"/>
              </w:rPr>
            </w:pPr>
            <w:r w:rsidRPr="00F1523C">
              <w:rPr>
                <w:color w:val="000000" w:themeColor="text1"/>
                <w:sz w:val="20"/>
                <w:szCs w:val="20"/>
              </w:rPr>
              <w:t>Что из списка относится к общественным организациям?</w:t>
            </w:r>
          </w:p>
          <w:p w:rsidR="0035478E" w:rsidRPr="00F1523C" w:rsidRDefault="0035478E" w:rsidP="00D340A0">
            <w:pPr>
              <w:spacing w:line="276" w:lineRule="auto"/>
              <w:rPr>
                <w:color w:val="000000" w:themeColor="text1"/>
                <w:sz w:val="20"/>
                <w:szCs w:val="20"/>
              </w:rPr>
            </w:pPr>
          </w:p>
          <w:p w:rsidR="0035478E" w:rsidRPr="00F1523C" w:rsidRDefault="0035478E" w:rsidP="00D340A0">
            <w:pPr>
              <w:spacing w:line="276" w:lineRule="auto"/>
              <w:rPr>
                <w:color w:val="000000" w:themeColor="text1"/>
                <w:sz w:val="20"/>
                <w:szCs w:val="20"/>
              </w:rPr>
            </w:pPr>
            <w:r w:rsidRPr="00F1523C">
              <w:rPr>
                <w:color w:val="000000" w:themeColor="text1"/>
                <w:sz w:val="20"/>
                <w:szCs w:val="20"/>
              </w:rPr>
              <w:t>А. Религиозные организации</w:t>
            </w:r>
            <w:r w:rsidRPr="00F1523C">
              <w:rPr>
                <w:color w:val="000000" w:themeColor="text1"/>
                <w:sz w:val="20"/>
                <w:szCs w:val="20"/>
              </w:rPr>
              <w:br/>
              <w:t xml:space="preserve">Б. Профсоюзные организации </w:t>
            </w:r>
            <w:r w:rsidRPr="00F1523C">
              <w:rPr>
                <w:color w:val="000000" w:themeColor="text1"/>
                <w:sz w:val="20"/>
                <w:szCs w:val="20"/>
              </w:rPr>
              <w:br/>
              <w:t>В. Объединения кооперативов</w:t>
            </w:r>
            <w:r w:rsidRPr="00F1523C">
              <w:rPr>
                <w:color w:val="000000" w:themeColor="text1"/>
                <w:sz w:val="20"/>
                <w:szCs w:val="20"/>
              </w:rPr>
              <w:br/>
              <w:t>Г. Общественные движения</w:t>
            </w:r>
            <w:r w:rsidRPr="00F1523C">
              <w:rPr>
                <w:color w:val="000000" w:themeColor="text1"/>
                <w:sz w:val="20"/>
                <w:szCs w:val="20"/>
              </w:rPr>
              <w:br/>
              <w:t>Д. Территориальные общественные самоуправления</w:t>
            </w:r>
          </w:p>
        </w:tc>
      </w:tr>
      <w:tr w:rsidR="0035478E" w:rsidRPr="00F1523C" w:rsidTr="0035478E">
        <w:trPr>
          <w:trHeight w:val="215"/>
        </w:trPr>
        <w:tc>
          <w:tcPr>
            <w:tcW w:w="421" w:type="dxa"/>
          </w:tcPr>
          <w:p w:rsidR="0035478E" w:rsidRPr="00F1523C" w:rsidRDefault="0035478E" w:rsidP="00D340A0">
            <w:pPr>
              <w:pStyle w:val="a4"/>
              <w:numPr>
                <w:ilvl w:val="0"/>
                <w:numId w:val="15"/>
              </w:numPr>
              <w:spacing w:line="276" w:lineRule="auto"/>
              <w:rPr>
                <w:color w:val="000000" w:themeColor="text1"/>
                <w:sz w:val="20"/>
                <w:szCs w:val="20"/>
              </w:rPr>
            </w:pPr>
          </w:p>
          <w:p w:rsidR="0035478E" w:rsidRPr="00F1523C" w:rsidRDefault="0035478E" w:rsidP="00D340A0">
            <w:pPr>
              <w:spacing w:line="276" w:lineRule="auto"/>
              <w:rPr>
                <w:color w:val="000000" w:themeColor="text1"/>
                <w:sz w:val="20"/>
                <w:szCs w:val="20"/>
              </w:rPr>
            </w:pPr>
          </w:p>
        </w:tc>
        <w:tc>
          <w:tcPr>
            <w:tcW w:w="10206" w:type="dxa"/>
            <w:gridSpan w:val="2"/>
          </w:tcPr>
          <w:p w:rsidR="0035478E" w:rsidRPr="00F1523C" w:rsidRDefault="0035478E" w:rsidP="00D340A0">
            <w:pPr>
              <w:spacing w:line="276" w:lineRule="auto"/>
              <w:rPr>
                <w:color w:val="000000" w:themeColor="text1"/>
                <w:sz w:val="20"/>
                <w:szCs w:val="20"/>
              </w:rPr>
            </w:pPr>
            <w:r w:rsidRPr="00F1523C">
              <w:rPr>
                <w:color w:val="000000" w:themeColor="text1"/>
                <w:sz w:val="20"/>
                <w:szCs w:val="20"/>
              </w:rPr>
              <w:t>Что из списка относится к ассоциациям (союзам)?</w:t>
            </w:r>
          </w:p>
          <w:p w:rsidR="0035478E" w:rsidRPr="00F1523C" w:rsidRDefault="0035478E" w:rsidP="00D340A0">
            <w:pPr>
              <w:spacing w:line="276" w:lineRule="auto"/>
              <w:rPr>
                <w:color w:val="000000" w:themeColor="text1"/>
                <w:sz w:val="20"/>
                <w:szCs w:val="20"/>
              </w:rPr>
            </w:pPr>
          </w:p>
          <w:p w:rsidR="0035478E" w:rsidRPr="00F1523C" w:rsidRDefault="0035478E" w:rsidP="00D340A0">
            <w:pPr>
              <w:spacing w:line="276" w:lineRule="auto"/>
              <w:rPr>
                <w:color w:val="000000" w:themeColor="text1"/>
                <w:sz w:val="20"/>
                <w:szCs w:val="20"/>
              </w:rPr>
            </w:pPr>
            <w:r w:rsidRPr="00F1523C">
              <w:rPr>
                <w:color w:val="000000" w:themeColor="text1"/>
                <w:sz w:val="20"/>
                <w:szCs w:val="20"/>
              </w:rPr>
              <w:t>А. Саморегулируемые организации</w:t>
            </w:r>
            <w:r w:rsidRPr="00F1523C">
              <w:rPr>
                <w:color w:val="000000" w:themeColor="text1"/>
                <w:sz w:val="20"/>
                <w:szCs w:val="20"/>
              </w:rPr>
              <w:br/>
              <w:t xml:space="preserve">Б. Некоммерческие партнёрства  </w:t>
            </w:r>
            <w:r w:rsidRPr="00F1523C">
              <w:rPr>
                <w:color w:val="000000" w:themeColor="text1"/>
                <w:sz w:val="20"/>
                <w:szCs w:val="20"/>
              </w:rPr>
              <w:br/>
              <w:t>В. Органы общественной самодеятельности</w:t>
            </w:r>
            <w:r w:rsidRPr="00F1523C">
              <w:rPr>
                <w:color w:val="000000" w:themeColor="text1"/>
                <w:sz w:val="20"/>
                <w:szCs w:val="20"/>
              </w:rPr>
              <w:br/>
              <w:t>Г. Торгово-промышленные палаты</w:t>
            </w:r>
            <w:r w:rsidRPr="00F1523C">
              <w:rPr>
                <w:color w:val="000000" w:themeColor="text1"/>
                <w:sz w:val="20"/>
                <w:szCs w:val="20"/>
              </w:rPr>
              <w:br/>
              <w:t>Д. Объединения работодателей</w:t>
            </w:r>
          </w:p>
        </w:tc>
      </w:tr>
      <w:tr w:rsidR="0035478E" w:rsidRPr="00F1523C" w:rsidTr="0035478E">
        <w:trPr>
          <w:trHeight w:val="215"/>
        </w:trPr>
        <w:tc>
          <w:tcPr>
            <w:tcW w:w="421" w:type="dxa"/>
          </w:tcPr>
          <w:p w:rsidR="0035478E" w:rsidRPr="00F1523C" w:rsidRDefault="0035478E" w:rsidP="00D340A0">
            <w:pPr>
              <w:pStyle w:val="a4"/>
              <w:numPr>
                <w:ilvl w:val="0"/>
                <w:numId w:val="15"/>
              </w:numPr>
              <w:spacing w:line="276" w:lineRule="auto"/>
              <w:rPr>
                <w:color w:val="000000" w:themeColor="text1"/>
                <w:sz w:val="20"/>
                <w:szCs w:val="20"/>
              </w:rPr>
            </w:pPr>
          </w:p>
          <w:p w:rsidR="0035478E" w:rsidRPr="00F1523C" w:rsidRDefault="0035478E" w:rsidP="00D340A0">
            <w:pPr>
              <w:pStyle w:val="a4"/>
              <w:spacing w:line="276" w:lineRule="auto"/>
              <w:ind w:left="360"/>
              <w:rPr>
                <w:color w:val="000000" w:themeColor="text1"/>
                <w:sz w:val="20"/>
                <w:szCs w:val="20"/>
              </w:rPr>
            </w:pPr>
          </w:p>
        </w:tc>
        <w:tc>
          <w:tcPr>
            <w:tcW w:w="10206" w:type="dxa"/>
            <w:gridSpan w:val="2"/>
          </w:tcPr>
          <w:p w:rsidR="0035478E" w:rsidRPr="00F1523C" w:rsidRDefault="0035478E" w:rsidP="00D340A0">
            <w:pPr>
              <w:spacing w:line="276" w:lineRule="auto"/>
              <w:rPr>
                <w:color w:val="000000" w:themeColor="text1"/>
                <w:sz w:val="20"/>
                <w:szCs w:val="20"/>
              </w:rPr>
            </w:pPr>
            <w:r w:rsidRPr="00F1523C">
              <w:rPr>
                <w:color w:val="000000" w:themeColor="text1"/>
                <w:sz w:val="20"/>
                <w:szCs w:val="20"/>
              </w:rPr>
              <w:t>Что из списка относится к товариществам собственников недвижимости?</w:t>
            </w:r>
          </w:p>
          <w:p w:rsidR="0035478E" w:rsidRPr="00F1523C" w:rsidRDefault="0035478E" w:rsidP="00D340A0">
            <w:pPr>
              <w:spacing w:line="276" w:lineRule="auto"/>
              <w:rPr>
                <w:color w:val="000000" w:themeColor="text1"/>
                <w:sz w:val="20"/>
                <w:szCs w:val="20"/>
              </w:rPr>
            </w:pPr>
          </w:p>
          <w:p w:rsidR="0035478E" w:rsidRPr="00F1523C" w:rsidRDefault="0035478E" w:rsidP="00D340A0">
            <w:pPr>
              <w:spacing w:line="276" w:lineRule="auto"/>
              <w:rPr>
                <w:color w:val="000000" w:themeColor="text1"/>
                <w:sz w:val="20"/>
                <w:szCs w:val="20"/>
              </w:rPr>
            </w:pPr>
            <w:r w:rsidRPr="00F1523C">
              <w:rPr>
                <w:color w:val="000000" w:themeColor="text1"/>
                <w:sz w:val="20"/>
                <w:szCs w:val="20"/>
              </w:rPr>
              <w:t>А. Огороднические некоммерческие товарищества</w:t>
            </w:r>
            <w:r w:rsidRPr="00F1523C">
              <w:rPr>
                <w:color w:val="000000" w:themeColor="text1"/>
                <w:sz w:val="20"/>
                <w:szCs w:val="20"/>
              </w:rPr>
              <w:br/>
              <w:t xml:space="preserve">Б. Сельскохозяйственные потребительские кооперативы  </w:t>
            </w:r>
            <w:r w:rsidRPr="00F1523C">
              <w:rPr>
                <w:color w:val="000000" w:themeColor="text1"/>
                <w:sz w:val="20"/>
                <w:szCs w:val="20"/>
              </w:rPr>
              <w:br/>
              <w:t>В. Товарищества собственников жилья</w:t>
            </w:r>
            <w:r w:rsidRPr="00F1523C">
              <w:rPr>
                <w:color w:val="000000" w:themeColor="text1"/>
                <w:sz w:val="20"/>
                <w:szCs w:val="20"/>
              </w:rPr>
              <w:br/>
              <w:t>Г. Жилищно-строительные кооперативы</w:t>
            </w:r>
            <w:r w:rsidRPr="00F1523C">
              <w:rPr>
                <w:color w:val="000000" w:themeColor="text1"/>
                <w:sz w:val="20"/>
                <w:szCs w:val="20"/>
              </w:rPr>
              <w:br/>
              <w:t>Д. Органы общественной самодеятельности</w:t>
            </w:r>
          </w:p>
        </w:tc>
      </w:tr>
      <w:tr w:rsidR="0035478E" w:rsidRPr="00F1523C" w:rsidTr="0035478E">
        <w:trPr>
          <w:trHeight w:val="215"/>
        </w:trPr>
        <w:tc>
          <w:tcPr>
            <w:tcW w:w="421" w:type="dxa"/>
          </w:tcPr>
          <w:p w:rsidR="0035478E" w:rsidRPr="00F1523C" w:rsidRDefault="0035478E" w:rsidP="00D340A0">
            <w:pPr>
              <w:pStyle w:val="a4"/>
              <w:numPr>
                <w:ilvl w:val="0"/>
                <w:numId w:val="15"/>
              </w:numPr>
              <w:spacing w:line="276" w:lineRule="auto"/>
              <w:rPr>
                <w:color w:val="000000" w:themeColor="text1"/>
                <w:sz w:val="20"/>
                <w:szCs w:val="20"/>
              </w:rPr>
            </w:pPr>
          </w:p>
        </w:tc>
        <w:tc>
          <w:tcPr>
            <w:tcW w:w="10206" w:type="dxa"/>
            <w:gridSpan w:val="2"/>
          </w:tcPr>
          <w:p w:rsidR="0035478E" w:rsidRPr="00F1523C" w:rsidRDefault="0035478E" w:rsidP="00D340A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eastAsiaTheme="minorHAnsi"/>
                <w:sz w:val="20"/>
                <w:szCs w:val="20"/>
                <w:lang w:eastAsia="en-US"/>
              </w:rPr>
            </w:pPr>
            <w:r w:rsidRPr="00F1523C">
              <w:rPr>
                <w:rFonts w:eastAsiaTheme="minorHAnsi"/>
                <w:sz w:val="20"/>
                <w:szCs w:val="20"/>
                <w:lang w:eastAsia="en-US"/>
              </w:rPr>
              <w:t>Что из приведённого списка является основаниями для прекращения статуса адвоката?</w:t>
            </w:r>
          </w:p>
          <w:p w:rsidR="0035478E" w:rsidRPr="00F1523C" w:rsidRDefault="0035478E" w:rsidP="00D340A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eastAsiaTheme="minorHAnsi"/>
                <w:sz w:val="20"/>
                <w:szCs w:val="20"/>
                <w:lang w:eastAsia="en-US"/>
              </w:rPr>
            </w:pPr>
          </w:p>
          <w:p w:rsidR="0035478E" w:rsidRPr="00F1523C" w:rsidRDefault="0035478E" w:rsidP="00D340A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eastAsiaTheme="minorHAnsi"/>
                <w:sz w:val="20"/>
                <w:szCs w:val="20"/>
                <w:lang w:eastAsia="en-US"/>
              </w:rPr>
            </w:pPr>
            <w:r w:rsidRPr="00F1523C">
              <w:rPr>
                <w:rFonts w:eastAsiaTheme="minorHAnsi"/>
                <w:sz w:val="20"/>
                <w:szCs w:val="20"/>
                <w:lang w:eastAsia="en-US"/>
              </w:rPr>
              <w:t>А. Призыв адвоката на военную службу</w:t>
            </w:r>
          </w:p>
          <w:p w:rsidR="0035478E" w:rsidRPr="00F1523C" w:rsidRDefault="0035478E" w:rsidP="00D340A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eastAsiaTheme="minorHAnsi"/>
                <w:sz w:val="20"/>
                <w:szCs w:val="20"/>
                <w:lang w:eastAsia="en-US"/>
              </w:rPr>
            </w:pPr>
            <w:r w:rsidRPr="00F1523C">
              <w:rPr>
                <w:rFonts w:eastAsiaTheme="minorHAnsi"/>
                <w:sz w:val="20"/>
                <w:szCs w:val="20"/>
                <w:lang w:eastAsia="en-US"/>
              </w:rPr>
              <w:t xml:space="preserve">Б. Вступление в законную силу решения суда о признании адвоката ограниченно дееспособным. </w:t>
            </w:r>
          </w:p>
          <w:p w:rsidR="0035478E" w:rsidRPr="00F1523C" w:rsidRDefault="0035478E" w:rsidP="00D340A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eastAsiaTheme="minorHAnsi"/>
                <w:sz w:val="20"/>
                <w:szCs w:val="20"/>
                <w:lang w:eastAsia="en-US"/>
              </w:rPr>
            </w:pPr>
            <w:r w:rsidRPr="00F1523C">
              <w:rPr>
                <w:rFonts w:eastAsiaTheme="minorHAnsi"/>
                <w:sz w:val="20"/>
                <w:szCs w:val="20"/>
                <w:lang w:eastAsia="en-US"/>
              </w:rPr>
              <w:t>В. Вскрытие сведений о наличии непогашенной или неснятой судимости за совершение преступления по неосторожности</w:t>
            </w:r>
          </w:p>
          <w:p w:rsidR="0035478E" w:rsidRPr="00F1523C" w:rsidRDefault="0035478E" w:rsidP="00D340A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eastAsiaTheme="minorHAnsi"/>
                <w:sz w:val="20"/>
                <w:szCs w:val="20"/>
                <w:lang w:eastAsia="en-US"/>
              </w:rPr>
            </w:pPr>
            <w:r w:rsidRPr="00F1523C">
              <w:rPr>
                <w:rFonts w:eastAsiaTheme="minorHAnsi"/>
                <w:sz w:val="20"/>
                <w:szCs w:val="20"/>
                <w:lang w:eastAsia="en-US"/>
              </w:rPr>
              <w:t>Г. Признание адвоката безвестно отсутствующим</w:t>
            </w:r>
          </w:p>
          <w:p w:rsidR="0035478E" w:rsidRPr="00F1523C" w:rsidRDefault="0035478E" w:rsidP="00D340A0">
            <w:pPr>
              <w:spacing w:line="276" w:lineRule="auto"/>
              <w:jc w:val="both"/>
              <w:rPr>
                <w:color w:val="000000" w:themeColor="text1"/>
                <w:sz w:val="20"/>
                <w:szCs w:val="20"/>
              </w:rPr>
            </w:pPr>
            <w:r w:rsidRPr="00F1523C">
              <w:rPr>
                <w:rFonts w:eastAsiaTheme="minorHAnsi"/>
                <w:sz w:val="20"/>
                <w:szCs w:val="20"/>
                <w:lang w:eastAsia="en-US"/>
              </w:rPr>
              <w:t>Д. Неспособность адвоката более шести месяцев исполнять свои профессиональные обязанности без видимых причин восстановления статуса в будущем</w:t>
            </w:r>
          </w:p>
        </w:tc>
      </w:tr>
      <w:tr w:rsidR="0035478E" w:rsidRPr="00F1523C" w:rsidTr="0035478E">
        <w:trPr>
          <w:trHeight w:val="215"/>
        </w:trPr>
        <w:tc>
          <w:tcPr>
            <w:tcW w:w="421" w:type="dxa"/>
          </w:tcPr>
          <w:p w:rsidR="0035478E" w:rsidRPr="00F1523C" w:rsidRDefault="0035478E" w:rsidP="00D340A0">
            <w:pPr>
              <w:pStyle w:val="a4"/>
              <w:numPr>
                <w:ilvl w:val="0"/>
                <w:numId w:val="15"/>
              </w:numPr>
              <w:spacing w:line="276" w:lineRule="auto"/>
              <w:rPr>
                <w:color w:val="000000" w:themeColor="text1"/>
                <w:sz w:val="20"/>
                <w:szCs w:val="20"/>
              </w:rPr>
            </w:pPr>
          </w:p>
        </w:tc>
        <w:tc>
          <w:tcPr>
            <w:tcW w:w="10206" w:type="dxa"/>
            <w:gridSpan w:val="2"/>
          </w:tcPr>
          <w:p w:rsidR="0035478E" w:rsidRPr="00F1523C" w:rsidRDefault="0035478E" w:rsidP="00D340A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lang w:eastAsia="en-US"/>
              </w:rPr>
            </w:pPr>
            <w:r w:rsidRPr="00F1523C">
              <w:rPr>
                <w:rFonts w:eastAsiaTheme="minorHAnsi"/>
                <w:sz w:val="20"/>
                <w:szCs w:val="20"/>
                <w:lang w:eastAsia="en-US"/>
              </w:rPr>
              <w:t>Мнение какого из юристов, согласно Конституции императора Константина, было выше остальных в случае спора?</w:t>
            </w:r>
          </w:p>
          <w:p w:rsidR="0035478E" w:rsidRPr="00F1523C" w:rsidRDefault="0035478E" w:rsidP="00D340A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lang w:eastAsia="en-US"/>
              </w:rPr>
            </w:pPr>
          </w:p>
          <w:p w:rsidR="0035478E" w:rsidRPr="00F1523C" w:rsidRDefault="0035478E" w:rsidP="00D340A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lang w:eastAsia="en-US"/>
              </w:rPr>
            </w:pPr>
            <w:r w:rsidRPr="00F1523C">
              <w:rPr>
                <w:rFonts w:eastAsiaTheme="minorHAnsi"/>
                <w:sz w:val="20"/>
                <w:szCs w:val="20"/>
                <w:lang w:eastAsia="en-US"/>
              </w:rPr>
              <w:t>А. Ульпиан</w:t>
            </w:r>
          </w:p>
          <w:p w:rsidR="0035478E" w:rsidRPr="00F1523C" w:rsidRDefault="0035478E" w:rsidP="00D340A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lang w:eastAsia="en-US"/>
              </w:rPr>
            </w:pPr>
            <w:r w:rsidRPr="00F1523C">
              <w:rPr>
                <w:rFonts w:eastAsiaTheme="minorHAnsi"/>
                <w:sz w:val="20"/>
                <w:szCs w:val="20"/>
                <w:lang w:eastAsia="en-US"/>
              </w:rPr>
              <w:t>Б. Гай</w:t>
            </w:r>
          </w:p>
          <w:p w:rsidR="0035478E" w:rsidRPr="00F1523C" w:rsidRDefault="0035478E" w:rsidP="00D340A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lang w:eastAsia="en-US"/>
              </w:rPr>
            </w:pPr>
            <w:r w:rsidRPr="00F1523C">
              <w:rPr>
                <w:rFonts w:eastAsiaTheme="minorHAnsi"/>
                <w:sz w:val="20"/>
                <w:szCs w:val="20"/>
                <w:lang w:eastAsia="en-US"/>
              </w:rPr>
              <w:t>В. Модестин</w:t>
            </w:r>
          </w:p>
          <w:p w:rsidR="0035478E" w:rsidRPr="00F1523C" w:rsidRDefault="0035478E" w:rsidP="00D340A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lang w:eastAsia="en-US"/>
              </w:rPr>
            </w:pPr>
            <w:r w:rsidRPr="00F1523C">
              <w:rPr>
                <w:rFonts w:eastAsiaTheme="minorHAnsi"/>
                <w:sz w:val="20"/>
                <w:szCs w:val="20"/>
                <w:lang w:eastAsia="en-US"/>
              </w:rPr>
              <w:t>Г. Папиниан</w:t>
            </w:r>
          </w:p>
          <w:p w:rsidR="0035478E" w:rsidRPr="00F1523C" w:rsidRDefault="0035478E" w:rsidP="00D340A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eastAsiaTheme="minorHAnsi"/>
                <w:sz w:val="20"/>
                <w:szCs w:val="20"/>
                <w:lang w:eastAsia="en-US"/>
              </w:rPr>
            </w:pPr>
            <w:r w:rsidRPr="00F1523C">
              <w:rPr>
                <w:rFonts w:eastAsiaTheme="minorHAnsi"/>
                <w:sz w:val="20"/>
                <w:szCs w:val="20"/>
                <w:lang w:eastAsia="en-US"/>
              </w:rPr>
              <w:t>Д. Павел</w:t>
            </w:r>
          </w:p>
        </w:tc>
      </w:tr>
      <w:tr w:rsidR="0035478E" w:rsidRPr="00F1523C" w:rsidTr="00740665">
        <w:trPr>
          <w:trHeight w:val="215"/>
        </w:trPr>
        <w:tc>
          <w:tcPr>
            <w:tcW w:w="421" w:type="dxa"/>
          </w:tcPr>
          <w:p w:rsidR="0035478E" w:rsidRPr="00F1523C" w:rsidRDefault="0035478E" w:rsidP="00D340A0">
            <w:pPr>
              <w:pStyle w:val="a4"/>
              <w:numPr>
                <w:ilvl w:val="0"/>
                <w:numId w:val="15"/>
              </w:numPr>
              <w:spacing w:line="276" w:lineRule="auto"/>
              <w:rPr>
                <w:color w:val="000000" w:themeColor="text1"/>
                <w:sz w:val="20"/>
                <w:szCs w:val="20"/>
              </w:rPr>
            </w:pPr>
          </w:p>
        </w:tc>
        <w:tc>
          <w:tcPr>
            <w:tcW w:w="10206" w:type="dxa"/>
            <w:gridSpan w:val="2"/>
          </w:tcPr>
          <w:p w:rsidR="0035478E" w:rsidRPr="00F1523C" w:rsidRDefault="0035478E" w:rsidP="00F152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lang w:eastAsia="en-US"/>
              </w:rPr>
            </w:pPr>
            <w:r w:rsidRPr="00F1523C">
              <w:rPr>
                <w:rFonts w:eastAsiaTheme="minorHAnsi"/>
                <w:sz w:val="20"/>
                <w:szCs w:val="20"/>
                <w:lang w:eastAsia="en-US"/>
              </w:rPr>
              <w:t xml:space="preserve">Какая часть преторской формулы в Риме обозначала наделение лица правом на вещь: </w:t>
            </w:r>
          </w:p>
          <w:p w:rsidR="0035478E" w:rsidRPr="00F1523C" w:rsidRDefault="0035478E" w:rsidP="00F152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lang w:eastAsia="en-US"/>
              </w:rPr>
            </w:pPr>
          </w:p>
          <w:p w:rsidR="0035478E" w:rsidRPr="00ED7615" w:rsidRDefault="0035478E" w:rsidP="00F152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lang w:val="en-US" w:eastAsia="en-US"/>
              </w:rPr>
            </w:pPr>
            <w:r w:rsidRPr="00F1523C">
              <w:rPr>
                <w:rFonts w:eastAsiaTheme="minorHAnsi"/>
                <w:sz w:val="20"/>
                <w:szCs w:val="20"/>
                <w:lang w:eastAsia="en-US"/>
              </w:rPr>
              <w:t>А</w:t>
            </w:r>
            <w:r w:rsidRPr="00ED7615">
              <w:rPr>
                <w:rFonts w:eastAsiaTheme="minorHAnsi"/>
                <w:sz w:val="20"/>
                <w:szCs w:val="20"/>
                <w:lang w:val="en-US" w:eastAsia="en-US"/>
              </w:rPr>
              <w:t>. Intentio</w:t>
            </w:r>
          </w:p>
          <w:p w:rsidR="0035478E" w:rsidRPr="00ED7615" w:rsidRDefault="0035478E" w:rsidP="00F152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lang w:val="en-US" w:eastAsia="en-US"/>
              </w:rPr>
            </w:pPr>
            <w:r w:rsidRPr="00F1523C">
              <w:rPr>
                <w:rFonts w:eastAsiaTheme="minorHAnsi"/>
                <w:sz w:val="20"/>
                <w:szCs w:val="20"/>
                <w:lang w:eastAsia="en-US"/>
              </w:rPr>
              <w:t>Б</w:t>
            </w:r>
            <w:r w:rsidRPr="00ED7615">
              <w:rPr>
                <w:rFonts w:eastAsiaTheme="minorHAnsi"/>
                <w:sz w:val="20"/>
                <w:szCs w:val="20"/>
                <w:lang w:val="en-US" w:eastAsia="en-US"/>
              </w:rPr>
              <w:t>. Praescriptio</w:t>
            </w:r>
          </w:p>
          <w:p w:rsidR="0035478E" w:rsidRPr="00ED7615" w:rsidRDefault="0035478E" w:rsidP="00F152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lang w:val="en-US" w:eastAsia="en-US"/>
              </w:rPr>
            </w:pPr>
            <w:r w:rsidRPr="00F1523C">
              <w:rPr>
                <w:rFonts w:eastAsiaTheme="minorHAnsi"/>
                <w:sz w:val="20"/>
                <w:szCs w:val="20"/>
                <w:lang w:eastAsia="en-US"/>
              </w:rPr>
              <w:t>В</w:t>
            </w:r>
            <w:r w:rsidRPr="00ED7615">
              <w:rPr>
                <w:rFonts w:eastAsiaTheme="minorHAnsi"/>
                <w:sz w:val="20"/>
                <w:szCs w:val="20"/>
                <w:lang w:val="en-US" w:eastAsia="en-US"/>
              </w:rPr>
              <w:t>. Adjudicatio</w:t>
            </w:r>
          </w:p>
          <w:p w:rsidR="0035478E" w:rsidRDefault="0035478E" w:rsidP="00F152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lang w:eastAsia="en-US"/>
              </w:rPr>
            </w:pPr>
            <w:r w:rsidRPr="00F1523C">
              <w:rPr>
                <w:rFonts w:eastAsiaTheme="minorHAnsi"/>
                <w:sz w:val="20"/>
                <w:szCs w:val="20"/>
                <w:lang w:eastAsia="en-US"/>
              </w:rPr>
              <w:t>Г. Exceptio</w:t>
            </w:r>
          </w:p>
          <w:p w:rsidR="003D19CE" w:rsidRPr="00F1523C" w:rsidRDefault="003D19CE" w:rsidP="00F1523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heme="minorHAnsi"/>
                <w:sz w:val="20"/>
                <w:szCs w:val="20"/>
                <w:lang w:eastAsia="en-US"/>
              </w:rPr>
            </w:pPr>
          </w:p>
        </w:tc>
      </w:tr>
      <w:tr w:rsidR="00E27A35" w:rsidRPr="00F1523C" w:rsidTr="00292B8E">
        <w:trPr>
          <w:trHeight w:val="215"/>
        </w:trPr>
        <w:tc>
          <w:tcPr>
            <w:tcW w:w="10627" w:type="dxa"/>
            <w:gridSpan w:val="3"/>
          </w:tcPr>
          <w:p w:rsidR="009227BF" w:rsidRPr="00F1523C" w:rsidRDefault="009227BF" w:rsidP="00D340A0">
            <w:pPr>
              <w:pStyle w:val="a4"/>
              <w:numPr>
                <w:ilvl w:val="0"/>
                <w:numId w:val="16"/>
              </w:numPr>
              <w:spacing w:line="276" w:lineRule="auto"/>
              <w:rPr>
                <w:b/>
                <w:bCs/>
                <w:color w:val="000000" w:themeColor="text1"/>
                <w:sz w:val="20"/>
                <w:szCs w:val="20"/>
              </w:rPr>
            </w:pPr>
            <w:r w:rsidRPr="00F1523C">
              <w:rPr>
                <w:b/>
                <w:bCs/>
                <w:color w:val="000000" w:themeColor="text1"/>
                <w:sz w:val="20"/>
                <w:szCs w:val="20"/>
              </w:rPr>
              <w:lastRenderedPageBreak/>
              <w:t>Сопоставьте</w:t>
            </w:r>
            <w:r w:rsidR="0035478E">
              <w:rPr>
                <w:b/>
                <w:bCs/>
                <w:color w:val="000000" w:themeColor="text1"/>
                <w:sz w:val="20"/>
                <w:szCs w:val="20"/>
              </w:rPr>
              <w:t xml:space="preserve">: </w:t>
            </w:r>
          </w:p>
        </w:tc>
      </w:tr>
      <w:tr w:rsidR="00E27A35" w:rsidRPr="00F1523C" w:rsidTr="00292B8E">
        <w:tc>
          <w:tcPr>
            <w:tcW w:w="421" w:type="dxa"/>
          </w:tcPr>
          <w:p w:rsidR="009227BF" w:rsidRPr="00F1523C" w:rsidRDefault="009227BF" w:rsidP="00D340A0">
            <w:pPr>
              <w:pStyle w:val="a4"/>
              <w:numPr>
                <w:ilvl w:val="0"/>
                <w:numId w:val="15"/>
              </w:numPr>
              <w:spacing w:line="276" w:lineRule="auto"/>
              <w:rPr>
                <w:color w:val="000000" w:themeColor="text1"/>
                <w:sz w:val="20"/>
                <w:szCs w:val="20"/>
              </w:rPr>
            </w:pPr>
          </w:p>
        </w:tc>
        <w:tc>
          <w:tcPr>
            <w:tcW w:w="7796" w:type="dxa"/>
          </w:tcPr>
          <w:p w:rsidR="009227BF" w:rsidRPr="00F1523C" w:rsidRDefault="009227BF" w:rsidP="00D340A0">
            <w:pPr>
              <w:pStyle w:val="a4"/>
              <w:numPr>
                <w:ilvl w:val="0"/>
                <w:numId w:val="4"/>
              </w:numPr>
              <w:spacing w:line="276" w:lineRule="auto"/>
              <w:rPr>
                <w:color w:val="000000" w:themeColor="text1"/>
                <w:sz w:val="20"/>
                <w:szCs w:val="20"/>
              </w:rPr>
            </w:pPr>
            <w:r w:rsidRPr="00F1523C">
              <w:rPr>
                <w:color w:val="000000" w:themeColor="text1"/>
                <w:sz w:val="20"/>
                <w:szCs w:val="20"/>
              </w:rPr>
              <w:t xml:space="preserve">Корпоративные коммерческие </w:t>
            </w:r>
            <w:r w:rsidR="005B7A6D" w:rsidRPr="00F1523C">
              <w:rPr>
                <w:color w:val="000000" w:themeColor="text1"/>
                <w:sz w:val="20"/>
                <w:szCs w:val="20"/>
              </w:rPr>
              <w:t>юридические лица</w:t>
            </w:r>
          </w:p>
          <w:p w:rsidR="009227BF" w:rsidRPr="00F1523C" w:rsidRDefault="009227BF" w:rsidP="00D340A0">
            <w:pPr>
              <w:pStyle w:val="a4"/>
              <w:numPr>
                <w:ilvl w:val="0"/>
                <w:numId w:val="4"/>
              </w:numPr>
              <w:spacing w:line="276" w:lineRule="auto"/>
              <w:rPr>
                <w:color w:val="000000" w:themeColor="text1"/>
                <w:sz w:val="20"/>
                <w:szCs w:val="20"/>
              </w:rPr>
            </w:pPr>
            <w:r w:rsidRPr="00F1523C">
              <w:rPr>
                <w:color w:val="000000" w:themeColor="text1"/>
                <w:sz w:val="20"/>
                <w:szCs w:val="20"/>
              </w:rPr>
              <w:t xml:space="preserve">Корпоративные некоммерческие </w:t>
            </w:r>
            <w:r w:rsidR="005B7A6D" w:rsidRPr="00F1523C">
              <w:rPr>
                <w:color w:val="000000" w:themeColor="text1"/>
                <w:sz w:val="20"/>
                <w:szCs w:val="20"/>
              </w:rPr>
              <w:t>юридические лица</w:t>
            </w:r>
          </w:p>
          <w:p w:rsidR="009227BF" w:rsidRPr="00F1523C" w:rsidRDefault="009227BF" w:rsidP="00D340A0">
            <w:pPr>
              <w:pStyle w:val="a4"/>
              <w:numPr>
                <w:ilvl w:val="0"/>
                <w:numId w:val="4"/>
              </w:numPr>
              <w:spacing w:line="276" w:lineRule="auto"/>
              <w:rPr>
                <w:color w:val="000000" w:themeColor="text1"/>
                <w:sz w:val="20"/>
                <w:szCs w:val="20"/>
              </w:rPr>
            </w:pPr>
            <w:r w:rsidRPr="00F1523C">
              <w:rPr>
                <w:color w:val="000000" w:themeColor="text1"/>
                <w:sz w:val="20"/>
                <w:szCs w:val="20"/>
              </w:rPr>
              <w:t xml:space="preserve">Унитарные коммерческие </w:t>
            </w:r>
            <w:r w:rsidR="005B7A6D" w:rsidRPr="00F1523C">
              <w:rPr>
                <w:color w:val="000000" w:themeColor="text1"/>
                <w:sz w:val="20"/>
                <w:szCs w:val="20"/>
              </w:rPr>
              <w:t>юридические лица</w:t>
            </w:r>
          </w:p>
          <w:p w:rsidR="009227BF" w:rsidRPr="00F1523C" w:rsidRDefault="009227BF" w:rsidP="00D340A0">
            <w:pPr>
              <w:pStyle w:val="a4"/>
              <w:numPr>
                <w:ilvl w:val="0"/>
                <w:numId w:val="4"/>
              </w:numPr>
              <w:spacing w:line="276" w:lineRule="auto"/>
              <w:rPr>
                <w:color w:val="000000" w:themeColor="text1"/>
                <w:sz w:val="20"/>
                <w:szCs w:val="20"/>
              </w:rPr>
            </w:pPr>
            <w:r w:rsidRPr="00F1523C">
              <w:rPr>
                <w:color w:val="000000" w:themeColor="text1"/>
                <w:sz w:val="20"/>
                <w:szCs w:val="20"/>
              </w:rPr>
              <w:t xml:space="preserve">Унитарные некоммерческие </w:t>
            </w:r>
            <w:r w:rsidR="005B7A6D" w:rsidRPr="00F1523C">
              <w:rPr>
                <w:color w:val="000000" w:themeColor="text1"/>
                <w:sz w:val="20"/>
                <w:szCs w:val="20"/>
              </w:rPr>
              <w:t>юридические лица</w:t>
            </w:r>
          </w:p>
          <w:p w:rsidR="009227BF" w:rsidRPr="00F1523C" w:rsidRDefault="009227BF" w:rsidP="00D340A0">
            <w:pPr>
              <w:spacing w:line="276" w:lineRule="auto"/>
              <w:rPr>
                <w:color w:val="000000" w:themeColor="text1"/>
                <w:sz w:val="20"/>
                <w:szCs w:val="20"/>
                <w:lang w:val="en-US"/>
              </w:rPr>
            </w:pPr>
          </w:p>
          <w:p w:rsidR="009227BF" w:rsidRPr="00F1523C" w:rsidRDefault="009227BF" w:rsidP="00D340A0">
            <w:pPr>
              <w:spacing w:line="276" w:lineRule="auto"/>
              <w:jc w:val="both"/>
              <w:rPr>
                <w:color w:val="000000" w:themeColor="text1"/>
                <w:sz w:val="20"/>
                <w:szCs w:val="20"/>
              </w:rPr>
            </w:pPr>
            <w:r w:rsidRPr="00F1523C">
              <w:rPr>
                <w:color w:val="000000" w:themeColor="text1"/>
                <w:sz w:val="20"/>
                <w:szCs w:val="20"/>
              </w:rPr>
              <w:t>А. Общины коренных малочисленных народов РФ</w:t>
            </w:r>
          </w:p>
          <w:p w:rsidR="009227BF" w:rsidRPr="00F1523C" w:rsidRDefault="009227BF" w:rsidP="00D340A0">
            <w:pPr>
              <w:spacing w:line="276" w:lineRule="auto"/>
              <w:jc w:val="both"/>
              <w:rPr>
                <w:color w:val="000000" w:themeColor="text1"/>
                <w:sz w:val="20"/>
                <w:szCs w:val="20"/>
              </w:rPr>
            </w:pPr>
            <w:r w:rsidRPr="00F1523C">
              <w:rPr>
                <w:color w:val="000000" w:themeColor="text1"/>
                <w:sz w:val="20"/>
                <w:szCs w:val="20"/>
              </w:rPr>
              <w:t>Б. Учреждения</w:t>
            </w:r>
          </w:p>
          <w:p w:rsidR="009227BF" w:rsidRPr="00F1523C" w:rsidRDefault="009227BF" w:rsidP="00D340A0">
            <w:pPr>
              <w:spacing w:line="276" w:lineRule="auto"/>
              <w:jc w:val="both"/>
              <w:rPr>
                <w:color w:val="000000" w:themeColor="text1"/>
                <w:sz w:val="20"/>
                <w:szCs w:val="20"/>
              </w:rPr>
            </w:pPr>
            <w:r w:rsidRPr="00F1523C">
              <w:rPr>
                <w:color w:val="000000" w:themeColor="text1"/>
                <w:sz w:val="20"/>
                <w:szCs w:val="20"/>
              </w:rPr>
              <w:t>В. О</w:t>
            </w:r>
            <w:r w:rsidR="005B7A6D" w:rsidRPr="00F1523C">
              <w:rPr>
                <w:color w:val="000000" w:themeColor="text1"/>
                <w:sz w:val="20"/>
                <w:szCs w:val="20"/>
              </w:rPr>
              <w:t xml:space="preserve">бщество с ограниченной ответственностью </w:t>
            </w:r>
          </w:p>
          <w:p w:rsidR="009227BF" w:rsidRPr="00F1523C" w:rsidRDefault="009227BF" w:rsidP="00D340A0">
            <w:pPr>
              <w:spacing w:line="276" w:lineRule="auto"/>
              <w:rPr>
                <w:color w:val="000000" w:themeColor="text1"/>
                <w:sz w:val="20"/>
                <w:szCs w:val="20"/>
              </w:rPr>
            </w:pPr>
            <w:r w:rsidRPr="00F1523C">
              <w:rPr>
                <w:color w:val="000000" w:themeColor="text1"/>
                <w:sz w:val="20"/>
                <w:szCs w:val="20"/>
              </w:rPr>
              <w:t>Г. Г</w:t>
            </w:r>
            <w:r w:rsidR="005B7A6D" w:rsidRPr="00F1523C">
              <w:rPr>
                <w:color w:val="000000" w:themeColor="text1"/>
                <w:sz w:val="20"/>
                <w:szCs w:val="20"/>
              </w:rPr>
              <w:t xml:space="preserve">осударственные и муниципальные унитарные предприятия </w:t>
            </w:r>
            <w:r w:rsidRPr="00F1523C">
              <w:rPr>
                <w:color w:val="000000" w:themeColor="text1"/>
                <w:sz w:val="20"/>
                <w:szCs w:val="20"/>
              </w:rPr>
              <w:br/>
              <w:t>Д. Потребительский кооператив</w:t>
            </w:r>
            <w:r w:rsidRPr="00F1523C">
              <w:rPr>
                <w:color w:val="000000" w:themeColor="text1"/>
                <w:sz w:val="20"/>
                <w:szCs w:val="20"/>
              </w:rPr>
              <w:br/>
              <w:t xml:space="preserve">Е. </w:t>
            </w:r>
            <w:r w:rsidRPr="00F1523C">
              <w:rPr>
                <w:color w:val="000000" w:themeColor="text1"/>
                <w:sz w:val="20"/>
                <w:szCs w:val="20"/>
                <w:shd w:val="clear" w:color="auto" w:fill="FFFFFF"/>
              </w:rPr>
              <w:t>Крестьянское (фермерское) хозяйство</w:t>
            </w:r>
            <w:r w:rsidRPr="00F1523C">
              <w:rPr>
                <w:color w:val="000000" w:themeColor="text1"/>
                <w:sz w:val="20"/>
                <w:szCs w:val="20"/>
              </w:rPr>
              <w:br/>
              <w:t>Ж. Общественные движения</w:t>
            </w:r>
            <w:r w:rsidRPr="00F1523C">
              <w:rPr>
                <w:color w:val="000000" w:themeColor="text1"/>
                <w:sz w:val="20"/>
                <w:szCs w:val="20"/>
              </w:rPr>
              <w:br/>
              <w:t>З. Учреждения</w:t>
            </w:r>
            <w:r w:rsidRPr="00F1523C">
              <w:rPr>
                <w:color w:val="000000" w:themeColor="text1"/>
                <w:sz w:val="20"/>
                <w:szCs w:val="20"/>
              </w:rPr>
              <w:br/>
              <w:t>И. Фонды</w:t>
            </w:r>
            <w:r w:rsidRPr="00F1523C">
              <w:rPr>
                <w:color w:val="000000" w:themeColor="text1"/>
                <w:sz w:val="20"/>
                <w:szCs w:val="20"/>
              </w:rPr>
              <w:br/>
              <w:t>К. Нотариальные палаты</w:t>
            </w:r>
            <w:r w:rsidRPr="00F1523C">
              <w:rPr>
                <w:color w:val="000000" w:themeColor="text1"/>
                <w:sz w:val="20"/>
                <w:szCs w:val="20"/>
              </w:rPr>
              <w:br/>
              <w:t>Л. Ассоциации</w:t>
            </w:r>
            <w:r w:rsidRPr="00F1523C">
              <w:rPr>
                <w:color w:val="000000" w:themeColor="text1"/>
                <w:sz w:val="20"/>
                <w:szCs w:val="20"/>
              </w:rPr>
              <w:br/>
              <w:t>М. Автономные некоммерческие организации</w:t>
            </w:r>
            <w:r w:rsidRPr="00F1523C">
              <w:rPr>
                <w:color w:val="000000" w:themeColor="text1"/>
                <w:sz w:val="20"/>
                <w:szCs w:val="20"/>
              </w:rPr>
              <w:br/>
              <w:t>Н. Товарищество на вере</w:t>
            </w:r>
          </w:p>
        </w:tc>
        <w:tc>
          <w:tcPr>
            <w:tcW w:w="2410" w:type="dxa"/>
          </w:tcPr>
          <w:p w:rsidR="009227BF" w:rsidRPr="00F1523C" w:rsidRDefault="009227BF" w:rsidP="00D340A0">
            <w:pPr>
              <w:spacing w:line="276" w:lineRule="auto"/>
              <w:rPr>
                <w:color w:val="000000" w:themeColor="text1"/>
                <w:sz w:val="20"/>
                <w:szCs w:val="20"/>
              </w:rPr>
            </w:pPr>
            <w:r w:rsidRPr="00F1523C">
              <w:rPr>
                <w:color w:val="000000" w:themeColor="text1"/>
                <w:sz w:val="20"/>
                <w:szCs w:val="20"/>
              </w:rPr>
              <w:t xml:space="preserve">1 – </w:t>
            </w:r>
          </w:p>
          <w:p w:rsidR="009227BF" w:rsidRPr="00F1523C" w:rsidRDefault="009227BF" w:rsidP="00D340A0">
            <w:pPr>
              <w:spacing w:line="276" w:lineRule="auto"/>
              <w:rPr>
                <w:color w:val="000000" w:themeColor="text1"/>
                <w:sz w:val="20"/>
                <w:szCs w:val="20"/>
              </w:rPr>
            </w:pPr>
            <w:r w:rsidRPr="00F1523C">
              <w:rPr>
                <w:color w:val="000000" w:themeColor="text1"/>
                <w:sz w:val="20"/>
                <w:szCs w:val="20"/>
              </w:rPr>
              <w:t xml:space="preserve">2 – </w:t>
            </w:r>
          </w:p>
          <w:p w:rsidR="009227BF" w:rsidRPr="00F1523C" w:rsidRDefault="0035478E" w:rsidP="00D340A0">
            <w:pPr>
              <w:spacing w:line="276" w:lineRule="auto"/>
              <w:rPr>
                <w:color w:val="000000" w:themeColor="text1"/>
                <w:sz w:val="20"/>
                <w:szCs w:val="20"/>
              </w:rPr>
            </w:pPr>
            <w:r>
              <w:rPr>
                <w:color w:val="000000" w:themeColor="text1"/>
                <w:sz w:val="20"/>
                <w:szCs w:val="20"/>
              </w:rPr>
              <w:t xml:space="preserve">3 – </w:t>
            </w:r>
          </w:p>
          <w:p w:rsidR="009227BF" w:rsidRPr="00F1523C" w:rsidRDefault="009227BF" w:rsidP="00D340A0">
            <w:pPr>
              <w:spacing w:line="276" w:lineRule="auto"/>
              <w:rPr>
                <w:color w:val="000000" w:themeColor="text1"/>
                <w:sz w:val="20"/>
                <w:szCs w:val="20"/>
              </w:rPr>
            </w:pPr>
            <w:r w:rsidRPr="00F1523C">
              <w:rPr>
                <w:color w:val="000000" w:themeColor="text1"/>
                <w:sz w:val="20"/>
                <w:szCs w:val="20"/>
              </w:rPr>
              <w:t xml:space="preserve">4 – </w:t>
            </w:r>
          </w:p>
          <w:p w:rsidR="009227BF" w:rsidRPr="00F1523C" w:rsidRDefault="009227BF" w:rsidP="00D340A0">
            <w:pPr>
              <w:spacing w:line="276" w:lineRule="auto"/>
              <w:rPr>
                <w:color w:val="000000" w:themeColor="text1"/>
                <w:sz w:val="20"/>
                <w:szCs w:val="20"/>
              </w:rPr>
            </w:pPr>
          </w:p>
          <w:p w:rsidR="005B7A6D" w:rsidRPr="00F1523C" w:rsidRDefault="005B7A6D" w:rsidP="00D340A0">
            <w:pPr>
              <w:spacing w:line="276" w:lineRule="auto"/>
              <w:rPr>
                <w:b/>
                <w:bCs/>
                <w:color w:val="000000" w:themeColor="text1"/>
                <w:sz w:val="20"/>
                <w:szCs w:val="20"/>
              </w:rPr>
            </w:pPr>
          </w:p>
        </w:tc>
      </w:tr>
      <w:tr w:rsidR="005335C9" w:rsidRPr="00F1523C" w:rsidTr="00292B8E">
        <w:tc>
          <w:tcPr>
            <w:tcW w:w="421" w:type="dxa"/>
          </w:tcPr>
          <w:p w:rsidR="005335C9" w:rsidRPr="00F1523C" w:rsidRDefault="005335C9" w:rsidP="00D340A0">
            <w:pPr>
              <w:pStyle w:val="a4"/>
              <w:numPr>
                <w:ilvl w:val="0"/>
                <w:numId w:val="15"/>
              </w:numPr>
              <w:spacing w:line="276" w:lineRule="auto"/>
              <w:rPr>
                <w:color w:val="000000" w:themeColor="text1"/>
                <w:sz w:val="20"/>
                <w:szCs w:val="20"/>
              </w:rPr>
            </w:pPr>
          </w:p>
        </w:tc>
        <w:tc>
          <w:tcPr>
            <w:tcW w:w="7796" w:type="dxa"/>
          </w:tcPr>
          <w:p w:rsidR="005335C9" w:rsidRPr="00F1523C" w:rsidRDefault="005335C9" w:rsidP="00D340A0">
            <w:pPr>
              <w:pStyle w:val="a4"/>
              <w:numPr>
                <w:ilvl w:val="0"/>
                <w:numId w:val="23"/>
              </w:numPr>
              <w:spacing w:line="276" w:lineRule="auto"/>
              <w:rPr>
                <w:color w:val="000000" w:themeColor="text1"/>
                <w:sz w:val="20"/>
                <w:szCs w:val="20"/>
              </w:rPr>
            </w:pPr>
            <w:r w:rsidRPr="00F1523C">
              <w:rPr>
                <w:color w:val="000000" w:themeColor="text1"/>
                <w:sz w:val="20"/>
                <w:szCs w:val="20"/>
              </w:rPr>
              <w:t>Обстоятельства, исключающие преступность деяния</w:t>
            </w:r>
          </w:p>
          <w:p w:rsidR="005335C9" w:rsidRPr="00F1523C" w:rsidRDefault="005335C9" w:rsidP="00D340A0">
            <w:pPr>
              <w:pStyle w:val="a4"/>
              <w:numPr>
                <w:ilvl w:val="0"/>
                <w:numId w:val="23"/>
              </w:numPr>
              <w:spacing w:line="276" w:lineRule="auto"/>
              <w:rPr>
                <w:color w:val="000000" w:themeColor="text1"/>
                <w:sz w:val="20"/>
                <w:szCs w:val="20"/>
              </w:rPr>
            </w:pPr>
            <w:r w:rsidRPr="00F1523C">
              <w:rPr>
                <w:color w:val="000000" w:themeColor="text1"/>
                <w:sz w:val="20"/>
                <w:szCs w:val="20"/>
              </w:rPr>
              <w:t xml:space="preserve">Обстоятельства, освобождающие от уголовной ответственности </w:t>
            </w:r>
          </w:p>
          <w:p w:rsidR="005335C9" w:rsidRPr="00F1523C" w:rsidRDefault="005335C9" w:rsidP="00D340A0">
            <w:pPr>
              <w:pStyle w:val="a4"/>
              <w:numPr>
                <w:ilvl w:val="0"/>
                <w:numId w:val="23"/>
              </w:numPr>
              <w:spacing w:line="276" w:lineRule="auto"/>
              <w:rPr>
                <w:color w:val="000000" w:themeColor="text1"/>
                <w:sz w:val="20"/>
                <w:szCs w:val="20"/>
              </w:rPr>
            </w:pPr>
            <w:r w:rsidRPr="00F1523C">
              <w:rPr>
                <w:color w:val="000000" w:themeColor="text1"/>
                <w:sz w:val="20"/>
                <w:szCs w:val="20"/>
              </w:rPr>
              <w:t>Обстоятельства, освобождающие от наказания</w:t>
            </w:r>
          </w:p>
          <w:p w:rsidR="005335C9" w:rsidRPr="00F1523C" w:rsidRDefault="005335C9" w:rsidP="00D340A0">
            <w:pPr>
              <w:spacing w:line="276" w:lineRule="auto"/>
              <w:rPr>
                <w:color w:val="000000" w:themeColor="text1"/>
                <w:sz w:val="20"/>
                <w:szCs w:val="20"/>
              </w:rPr>
            </w:pPr>
          </w:p>
          <w:p w:rsidR="005335C9" w:rsidRPr="00F1523C" w:rsidRDefault="005335C9" w:rsidP="00D340A0">
            <w:pPr>
              <w:spacing w:line="276" w:lineRule="auto"/>
              <w:rPr>
                <w:color w:val="000000" w:themeColor="text1"/>
                <w:sz w:val="20"/>
                <w:szCs w:val="20"/>
              </w:rPr>
            </w:pPr>
            <w:r w:rsidRPr="00F1523C">
              <w:rPr>
                <w:color w:val="000000" w:themeColor="text1"/>
                <w:sz w:val="20"/>
                <w:szCs w:val="20"/>
              </w:rPr>
              <w:t>А. Истечение сроков давности</w:t>
            </w:r>
          </w:p>
          <w:p w:rsidR="005335C9" w:rsidRPr="00F1523C" w:rsidRDefault="005335C9" w:rsidP="00D340A0">
            <w:pPr>
              <w:spacing w:line="276" w:lineRule="auto"/>
              <w:rPr>
                <w:color w:val="000000" w:themeColor="text1"/>
                <w:sz w:val="20"/>
                <w:szCs w:val="20"/>
              </w:rPr>
            </w:pPr>
            <w:r w:rsidRPr="00F1523C">
              <w:rPr>
                <w:color w:val="000000" w:themeColor="text1"/>
                <w:sz w:val="20"/>
                <w:szCs w:val="20"/>
              </w:rPr>
              <w:t xml:space="preserve">Б. Примирение с потерпевшим </w:t>
            </w:r>
            <w:r w:rsidRPr="00F1523C">
              <w:rPr>
                <w:color w:val="000000" w:themeColor="text1"/>
                <w:sz w:val="20"/>
                <w:szCs w:val="20"/>
              </w:rPr>
              <w:br/>
              <w:t>В. Замена неотбытой части более мягким видом наказания</w:t>
            </w:r>
            <w:r w:rsidRPr="00F1523C">
              <w:rPr>
                <w:color w:val="000000" w:themeColor="text1"/>
                <w:sz w:val="20"/>
                <w:szCs w:val="20"/>
              </w:rPr>
              <w:br/>
              <w:t>Г. Изменение обстановки</w:t>
            </w:r>
            <w:r w:rsidRPr="00F1523C">
              <w:rPr>
                <w:color w:val="000000" w:themeColor="text1"/>
                <w:sz w:val="20"/>
                <w:szCs w:val="20"/>
              </w:rPr>
              <w:br/>
              <w:t xml:space="preserve">Д. Необходимая оборона </w:t>
            </w:r>
            <w:r w:rsidRPr="00F1523C">
              <w:rPr>
                <w:color w:val="000000" w:themeColor="text1"/>
                <w:sz w:val="20"/>
                <w:szCs w:val="20"/>
              </w:rPr>
              <w:br/>
              <w:t>Е. Судебный штраф</w:t>
            </w:r>
            <w:r w:rsidRPr="00F1523C">
              <w:rPr>
                <w:color w:val="000000" w:themeColor="text1"/>
                <w:sz w:val="20"/>
                <w:szCs w:val="20"/>
              </w:rPr>
              <w:br/>
              <w:t>Ж. Обоснованный риск</w:t>
            </w:r>
            <w:r w:rsidRPr="00F1523C">
              <w:rPr>
                <w:color w:val="000000" w:themeColor="text1"/>
                <w:sz w:val="20"/>
                <w:szCs w:val="20"/>
              </w:rPr>
              <w:br/>
              <w:t>З. Болезнь</w:t>
            </w:r>
          </w:p>
        </w:tc>
        <w:tc>
          <w:tcPr>
            <w:tcW w:w="2410" w:type="dxa"/>
          </w:tcPr>
          <w:p w:rsidR="005335C9" w:rsidRPr="00F1523C" w:rsidRDefault="005335C9" w:rsidP="00D340A0">
            <w:pPr>
              <w:spacing w:line="276" w:lineRule="auto"/>
              <w:rPr>
                <w:color w:val="000000" w:themeColor="text1"/>
                <w:sz w:val="20"/>
                <w:szCs w:val="20"/>
              </w:rPr>
            </w:pPr>
            <w:r w:rsidRPr="00F1523C">
              <w:rPr>
                <w:color w:val="000000" w:themeColor="text1"/>
                <w:sz w:val="20"/>
                <w:szCs w:val="20"/>
              </w:rPr>
              <w:t xml:space="preserve">1 – </w:t>
            </w:r>
          </w:p>
          <w:p w:rsidR="005335C9" w:rsidRPr="00F1523C" w:rsidRDefault="005335C9" w:rsidP="00D340A0">
            <w:pPr>
              <w:spacing w:line="276" w:lineRule="auto"/>
              <w:rPr>
                <w:color w:val="000000" w:themeColor="text1"/>
                <w:sz w:val="20"/>
                <w:szCs w:val="20"/>
              </w:rPr>
            </w:pPr>
            <w:r w:rsidRPr="00F1523C">
              <w:rPr>
                <w:color w:val="000000" w:themeColor="text1"/>
                <w:sz w:val="20"/>
                <w:szCs w:val="20"/>
              </w:rPr>
              <w:t xml:space="preserve">2 – </w:t>
            </w:r>
          </w:p>
          <w:p w:rsidR="005335C9" w:rsidRPr="00F1523C" w:rsidRDefault="005335C9" w:rsidP="00D340A0">
            <w:pPr>
              <w:spacing w:line="276" w:lineRule="auto"/>
              <w:rPr>
                <w:color w:val="000000" w:themeColor="text1"/>
                <w:sz w:val="20"/>
                <w:szCs w:val="20"/>
              </w:rPr>
            </w:pPr>
            <w:r w:rsidRPr="00F1523C">
              <w:rPr>
                <w:color w:val="000000" w:themeColor="text1"/>
                <w:sz w:val="20"/>
                <w:szCs w:val="20"/>
              </w:rPr>
              <w:t xml:space="preserve">3 – </w:t>
            </w:r>
          </w:p>
          <w:p w:rsidR="005335C9" w:rsidRPr="00F1523C" w:rsidRDefault="005335C9" w:rsidP="00D340A0">
            <w:pPr>
              <w:spacing w:line="276" w:lineRule="auto"/>
              <w:rPr>
                <w:color w:val="000000" w:themeColor="text1"/>
                <w:sz w:val="20"/>
                <w:szCs w:val="20"/>
              </w:rPr>
            </w:pPr>
          </w:p>
          <w:p w:rsidR="005335C9" w:rsidRPr="00F1523C" w:rsidRDefault="005335C9" w:rsidP="0035478E">
            <w:pPr>
              <w:spacing w:line="276" w:lineRule="auto"/>
              <w:rPr>
                <w:color w:val="000000" w:themeColor="text1"/>
                <w:sz w:val="20"/>
                <w:szCs w:val="20"/>
              </w:rPr>
            </w:pPr>
          </w:p>
        </w:tc>
      </w:tr>
      <w:tr w:rsidR="00811083" w:rsidRPr="00F1523C" w:rsidTr="00292B8E">
        <w:tc>
          <w:tcPr>
            <w:tcW w:w="421" w:type="dxa"/>
          </w:tcPr>
          <w:p w:rsidR="00811083" w:rsidRPr="00F1523C" w:rsidRDefault="00811083" w:rsidP="00D340A0">
            <w:pPr>
              <w:pStyle w:val="a4"/>
              <w:numPr>
                <w:ilvl w:val="0"/>
                <w:numId w:val="15"/>
              </w:numPr>
              <w:spacing w:line="276" w:lineRule="auto"/>
              <w:rPr>
                <w:color w:val="000000" w:themeColor="text1"/>
                <w:sz w:val="20"/>
                <w:szCs w:val="20"/>
              </w:rPr>
            </w:pPr>
          </w:p>
        </w:tc>
        <w:tc>
          <w:tcPr>
            <w:tcW w:w="7796" w:type="dxa"/>
          </w:tcPr>
          <w:p w:rsidR="00275A9E" w:rsidRPr="00F1523C" w:rsidRDefault="00275A9E" w:rsidP="00D340A0">
            <w:pPr>
              <w:pStyle w:val="a4"/>
              <w:numPr>
                <w:ilvl w:val="0"/>
                <w:numId w:val="26"/>
              </w:numPr>
              <w:spacing w:line="276" w:lineRule="auto"/>
              <w:rPr>
                <w:color w:val="000000" w:themeColor="text1"/>
                <w:sz w:val="20"/>
                <w:szCs w:val="20"/>
              </w:rPr>
            </w:pPr>
            <w:r w:rsidRPr="00F1523C">
              <w:rPr>
                <w:sz w:val="20"/>
                <w:szCs w:val="20"/>
              </w:rPr>
              <w:t>Теллурократия</w:t>
            </w:r>
          </w:p>
          <w:p w:rsidR="00475A3F" w:rsidRPr="00F1523C" w:rsidRDefault="00475A3F" w:rsidP="00D340A0">
            <w:pPr>
              <w:pStyle w:val="a4"/>
              <w:numPr>
                <w:ilvl w:val="0"/>
                <w:numId w:val="26"/>
              </w:numPr>
              <w:spacing w:line="276" w:lineRule="auto"/>
              <w:rPr>
                <w:color w:val="000000" w:themeColor="text1"/>
                <w:sz w:val="20"/>
                <w:szCs w:val="20"/>
              </w:rPr>
            </w:pPr>
            <w:r w:rsidRPr="00F1523C">
              <w:rPr>
                <w:color w:val="000000" w:themeColor="text1"/>
                <w:sz w:val="20"/>
                <w:szCs w:val="20"/>
              </w:rPr>
              <w:t>Диархия</w:t>
            </w:r>
          </w:p>
          <w:p w:rsidR="00811083" w:rsidRPr="00F1523C" w:rsidRDefault="00475A3F" w:rsidP="00D340A0">
            <w:pPr>
              <w:pStyle w:val="a4"/>
              <w:numPr>
                <w:ilvl w:val="0"/>
                <w:numId w:val="26"/>
              </w:numPr>
              <w:spacing w:line="276" w:lineRule="auto"/>
              <w:rPr>
                <w:color w:val="000000" w:themeColor="text1"/>
                <w:sz w:val="20"/>
                <w:szCs w:val="20"/>
              </w:rPr>
            </w:pPr>
            <w:r w:rsidRPr="00F1523C">
              <w:rPr>
                <w:color w:val="000000" w:themeColor="text1"/>
                <w:sz w:val="20"/>
                <w:szCs w:val="20"/>
              </w:rPr>
              <w:t>Демархия</w:t>
            </w:r>
          </w:p>
          <w:p w:rsidR="00811083" w:rsidRPr="00F1523C" w:rsidRDefault="00811083" w:rsidP="00D340A0">
            <w:pPr>
              <w:pStyle w:val="a4"/>
              <w:spacing w:line="276" w:lineRule="auto"/>
              <w:rPr>
                <w:color w:val="000000" w:themeColor="text1"/>
                <w:sz w:val="20"/>
                <w:szCs w:val="20"/>
              </w:rPr>
            </w:pPr>
          </w:p>
          <w:p w:rsidR="00275A9E" w:rsidRPr="00F1523C" w:rsidRDefault="00811083" w:rsidP="00D340A0">
            <w:pPr>
              <w:spacing w:line="276" w:lineRule="auto"/>
              <w:jc w:val="both"/>
              <w:rPr>
                <w:sz w:val="20"/>
                <w:szCs w:val="20"/>
              </w:rPr>
            </w:pPr>
            <w:r w:rsidRPr="00F1523C">
              <w:rPr>
                <w:sz w:val="20"/>
                <w:szCs w:val="20"/>
              </w:rPr>
              <w:t>А.</w:t>
            </w:r>
            <w:r w:rsidR="00475A3F" w:rsidRPr="00F1523C">
              <w:rPr>
                <w:sz w:val="20"/>
                <w:szCs w:val="20"/>
              </w:rPr>
              <w:t xml:space="preserve">Форма демократии, когда случайно выбранные граждане принимают какие-либо решения от имени всего населения. </w:t>
            </w:r>
          </w:p>
          <w:p w:rsidR="00811083" w:rsidRPr="00F1523C" w:rsidRDefault="00275A9E" w:rsidP="00D340A0">
            <w:pPr>
              <w:spacing w:line="276" w:lineRule="auto"/>
              <w:jc w:val="both"/>
              <w:rPr>
                <w:sz w:val="20"/>
                <w:szCs w:val="20"/>
              </w:rPr>
            </w:pPr>
            <w:r w:rsidRPr="00F1523C">
              <w:rPr>
                <w:sz w:val="20"/>
                <w:szCs w:val="20"/>
              </w:rPr>
              <w:t>Б</w:t>
            </w:r>
            <w:r w:rsidR="00475A3F" w:rsidRPr="00F1523C">
              <w:rPr>
                <w:sz w:val="20"/>
                <w:szCs w:val="20"/>
              </w:rPr>
              <w:t xml:space="preserve">. Тип государственного устройства, который связан с освоением материковых пространств, стремлением к присоединению (в том числе аннексии) сопредельных государств и колонизации обширных сухопутных регионов, последовательным проникновением вглубь материкового пространства. </w:t>
            </w:r>
          </w:p>
          <w:p w:rsidR="00475A3F" w:rsidRPr="00F1523C" w:rsidRDefault="00475A3F" w:rsidP="00D340A0">
            <w:pPr>
              <w:spacing w:line="276" w:lineRule="auto"/>
              <w:jc w:val="both"/>
              <w:rPr>
                <w:sz w:val="20"/>
                <w:szCs w:val="20"/>
              </w:rPr>
            </w:pPr>
            <w:r w:rsidRPr="00F1523C">
              <w:rPr>
                <w:sz w:val="20"/>
                <w:szCs w:val="20"/>
              </w:rPr>
              <w:t xml:space="preserve">В. </w:t>
            </w:r>
            <w:r w:rsidRPr="00F1523C">
              <w:rPr>
                <w:sz w:val="20"/>
                <w:szCs w:val="20"/>
                <w:shd w:val="clear" w:color="auto" w:fill="FFFFFF"/>
              </w:rPr>
              <w:t xml:space="preserve">Эквивалентность статуса высших должностных лиц. </w:t>
            </w:r>
          </w:p>
        </w:tc>
        <w:tc>
          <w:tcPr>
            <w:tcW w:w="2410" w:type="dxa"/>
          </w:tcPr>
          <w:p w:rsidR="00811083" w:rsidRPr="00F1523C" w:rsidRDefault="0035478E" w:rsidP="00D340A0">
            <w:pPr>
              <w:spacing w:line="276" w:lineRule="auto"/>
              <w:rPr>
                <w:sz w:val="20"/>
                <w:szCs w:val="20"/>
              </w:rPr>
            </w:pPr>
            <w:r>
              <w:rPr>
                <w:sz w:val="20"/>
                <w:szCs w:val="20"/>
              </w:rPr>
              <w:t xml:space="preserve">1 – </w:t>
            </w:r>
          </w:p>
          <w:p w:rsidR="00811083" w:rsidRPr="00F1523C" w:rsidRDefault="00811083" w:rsidP="00D340A0">
            <w:pPr>
              <w:spacing w:line="276" w:lineRule="auto"/>
              <w:rPr>
                <w:sz w:val="20"/>
                <w:szCs w:val="20"/>
              </w:rPr>
            </w:pPr>
            <w:r w:rsidRPr="00F1523C">
              <w:rPr>
                <w:sz w:val="20"/>
                <w:szCs w:val="20"/>
              </w:rPr>
              <w:t xml:space="preserve">2 – </w:t>
            </w:r>
          </w:p>
          <w:p w:rsidR="00811083" w:rsidRPr="00F1523C" w:rsidRDefault="0035478E" w:rsidP="00D340A0">
            <w:pPr>
              <w:spacing w:line="276" w:lineRule="auto"/>
              <w:rPr>
                <w:sz w:val="20"/>
                <w:szCs w:val="20"/>
              </w:rPr>
            </w:pPr>
            <w:r>
              <w:rPr>
                <w:sz w:val="20"/>
                <w:szCs w:val="20"/>
              </w:rPr>
              <w:t xml:space="preserve">3 – </w:t>
            </w:r>
          </w:p>
          <w:p w:rsidR="00811083" w:rsidRPr="00F1523C" w:rsidRDefault="00811083" w:rsidP="00D340A0">
            <w:pPr>
              <w:spacing w:line="276" w:lineRule="auto"/>
              <w:rPr>
                <w:color w:val="000000" w:themeColor="text1"/>
                <w:sz w:val="20"/>
                <w:szCs w:val="20"/>
              </w:rPr>
            </w:pPr>
          </w:p>
          <w:p w:rsidR="00FA44C8" w:rsidRPr="00F1523C" w:rsidRDefault="00FA44C8" w:rsidP="0035478E">
            <w:pPr>
              <w:spacing w:line="276" w:lineRule="auto"/>
              <w:rPr>
                <w:color w:val="000000" w:themeColor="text1"/>
                <w:sz w:val="20"/>
                <w:szCs w:val="20"/>
              </w:rPr>
            </w:pPr>
          </w:p>
        </w:tc>
      </w:tr>
      <w:tr w:rsidR="00337EBA" w:rsidRPr="00F1523C" w:rsidTr="00292B8E">
        <w:tc>
          <w:tcPr>
            <w:tcW w:w="421" w:type="dxa"/>
          </w:tcPr>
          <w:p w:rsidR="00337EBA" w:rsidRPr="00F1523C" w:rsidRDefault="00337EBA" w:rsidP="00D340A0">
            <w:pPr>
              <w:pStyle w:val="a4"/>
              <w:numPr>
                <w:ilvl w:val="0"/>
                <w:numId w:val="15"/>
              </w:numPr>
              <w:spacing w:line="276" w:lineRule="auto"/>
              <w:rPr>
                <w:color w:val="000000" w:themeColor="text1"/>
                <w:sz w:val="20"/>
                <w:szCs w:val="20"/>
              </w:rPr>
            </w:pPr>
          </w:p>
        </w:tc>
        <w:tc>
          <w:tcPr>
            <w:tcW w:w="7796" w:type="dxa"/>
          </w:tcPr>
          <w:p w:rsidR="00337EBA" w:rsidRPr="00F1523C" w:rsidRDefault="00337EBA" w:rsidP="00D340A0">
            <w:pPr>
              <w:pStyle w:val="a4"/>
              <w:numPr>
                <w:ilvl w:val="0"/>
                <w:numId w:val="27"/>
              </w:numPr>
              <w:spacing w:line="276" w:lineRule="auto"/>
              <w:rPr>
                <w:sz w:val="20"/>
                <w:szCs w:val="20"/>
              </w:rPr>
            </w:pPr>
            <w:r w:rsidRPr="00F1523C">
              <w:rPr>
                <w:sz w:val="20"/>
                <w:szCs w:val="20"/>
              </w:rPr>
              <w:t xml:space="preserve">Приостановление производства по делу </w:t>
            </w:r>
          </w:p>
          <w:p w:rsidR="00337EBA" w:rsidRPr="00F1523C" w:rsidRDefault="00337EBA" w:rsidP="00D340A0">
            <w:pPr>
              <w:pStyle w:val="a4"/>
              <w:numPr>
                <w:ilvl w:val="0"/>
                <w:numId w:val="27"/>
              </w:numPr>
              <w:spacing w:line="276" w:lineRule="auto"/>
              <w:rPr>
                <w:sz w:val="20"/>
                <w:szCs w:val="20"/>
              </w:rPr>
            </w:pPr>
            <w:r w:rsidRPr="00F1523C">
              <w:rPr>
                <w:sz w:val="20"/>
                <w:szCs w:val="20"/>
              </w:rPr>
              <w:t xml:space="preserve">Оставление заявления без рассмотрения </w:t>
            </w:r>
          </w:p>
          <w:p w:rsidR="00337EBA" w:rsidRPr="00F1523C" w:rsidRDefault="00337EBA" w:rsidP="00D340A0">
            <w:pPr>
              <w:pStyle w:val="a4"/>
              <w:numPr>
                <w:ilvl w:val="0"/>
                <w:numId w:val="27"/>
              </w:numPr>
              <w:spacing w:line="276" w:lineRule="auto"/>
              <w:rPr>
                <w:sz w:val="20"/>
                <w:szCs w:val="20"/>
              </w:rPr>
            </w:pPr>
            <w:r w:rsidRPr="00F1523C">
              <w:rPr>
                <w:sz w:val="20"/>
                <w:szCs w:val="20"/>
              </w:rPr>
              <w:t xml:space="preserve">Прекращение производства по делу </w:t>
            </w:r>
          </w:p>
          <w:p w:rsidR="00337EBA" w:rsidRPr="00F1523C" w:rsidRDefault="00337EBA" w:rsidP="00D340A0">
            <w:pPr>
              <w:spacing w:line="276" w:lineRule="auto"/>
              <w:rPr>
                <w:sz w:val="20"/>
                <w:szCs w:val="20"/>
              </w:rPr>
            </w:pPr>
          </w:p>
          <w:p w:rsidR="00337EBA" w:rsidRPr="00F1523C" w:rsidRDefault="00337EBA" w:rsidP="00D340A0">
            <w:pPr>
              <w:spacing w:line="276" w:lineRule="auto"/>
              <w:rPr>
                <w:sz w:val="20"/>
                <w:szCs w:val="20"/>
              </w:rPr>
            </w:pPr>
            <w:r w:rsidRPr="00F1523C">
              <w:rPr>
                <w:sz w:val="20"/>
                <w:szCs w:val="20"/>
              </w:rPr>
              <w:t xml:space="preserve">А. </w:t>
            </w:r>
            <w:r w:rsidR="00943C25" w:rsidRPr="00F1523C">
              <w:rPr>
                <w:sz w:val="20"/>
                <w:szCs w:val="20"/>
              </w:rPr>
              <w:t xml:space="preserve">Повторная неявка истца в судебное заседание без заявления ходатайства о рассмотрении дела в его отсутствии </w:t>
            </w:r>
          </w:p>
          <w:p w:rsidR="00337EBA" w:rsidRPr="00F1523C" w:rsidRDefault="00337EBA" w:rsidP="00D340A0">
            <w:pPr>
              <w:spacing w:line="276" w:lineRule="auto"/>
              <w:rPr>
                <w:sz w:val="20"/>
                <w:szCs w:val="20"/>
              </w:rPr>
            </w:pPr>
            <w:r w:rsidRPr="00F1523C">
              <w:rPr>
                <w:sz w:val="20"/>
                <w:szCs w:val="20"/>
              </w:rPr>
              <w:t xml:space="preserve">Б. </w:t>
            </w:r>
            <w:r w:rsidR="00943C25" w:rsidRPr="00F1523C">
              <w:rPr>
                <w:sz w:val="20"/>
                <w:szCs w:val="20"/>
              </w:rPr>
              <w:t xml:space="preserve">Смерть стороны, если допускается правопреемство </w:t>
            </w:r>
            <w:r w:rsidRPr="00F1523C">
              <w:rPr>
                <w:sz w:val="20"/>
                <w:szCs w:val="20"/>
              </w:rPr>
              <w:br/>
              <w:t xml:space="preserve">В. </w:t>
            </w:r>
            <w:r w:rsidR="00943C25" w:rsidRPr="00F1523C">
              <w:rPr>
                <w:sz w:val="20"/>
                <w:szCs w:val="20"/>
              </w:rPr>
              <w:t>Заявление требования, которое должно быть рассмотрено в деле о банкротстве</w:t>
            </w:r>
            <w:r w:rsidRPr="00F1523C">
              <w:rPr>
                <w:sz w:val="20"/>
                <w:szCs w:val="20"/>
              </w:rPr>
              <w:br/>
              <w:t xml:space="preserve">Г. </w:t>
            </w:r>
            <w:r w:rsidR="00943C25" w:rsidRPr="00F1523C">
              <w:rPr>
                <w:sz w:val="20"/>
                <w:szCs w:val="20"/>
              </w:rPr>
              <w:t>Ликвидация организации</w:t>
            </w:r>
            <w:r w:rsidRPr="00F1523C">
              <w:rPr>
                <w:sz w:val="20"/>
                <w:szCs w:val="20"/>
              </w:rPr>
              <w:br/>
              <w:t xml:space="preserve">Д. </w:t>
            </w:r>
            <w:r w:rsidR="00943C25" w:rsidRPr="00F1523C">
              <w:rPr>
                <w:sz w:val="20"/>
                <w:szCs w:val="20"/>
              </w:rPr>
              <w:t xml:space="preserve">Утрата дееспособности </w:t>
            </w:r>
            <w:r w:rsidRPr="00F1523C">
              <w:rPr>
                <w:sz w:val="20"/>
                <w:szCs w:val="20"/>
              </w:rPr>
              <w:br/>
              <w:t xml:space="preserve">Е. </w:t>
            </w:r>
            <w:r w:rsidR="00943C25" w:rsidRPr="00F1523C">
              <w:rPr>
                <w:sz w:val="20"/>
                <w:szCs w:val="20"/>
              </w:rPr>
              <w:t>Отказ от иска</w:t>
            </w:r>
            <w:r w:rsidRPr="00F1523C">
              <w:rPr>
                <w:sz w:val="20"/>
                <w:szCs w:val="20"/>
              </w:rPr>
              <w:br/>
              <w:t xml:space="preserve">Ж. </w:t>
            </w:r>
            <w:r w:rsidR="00943C25" w:rsidRPr="00F1523C">
              <w:rPr>
                <w:sz w:val="20"/>
                <w:szCs w:val="20"/>
              </w:rPr>
              <w:t xml:space="preserve">Соглашение сторон о рассмотрении спора третейским судом </w:t>
            </w:r>
            <w:r w:rsidRPr="00F1523C">
              <w:rPr>
                <w:sz w:val="20"/>
                <w:szCs w:val="20"/>
              </w:rPr>
              <w:br/>
              <w:t xml:space="preserve">З. </w:t>
            </w:r>
            <w:r w:rsidR="00943C25" w:rsidRPr="00F1523C">
              <w:rPr>
                <w:sz w:val="20"/>
                <w:szCs w:val="20"/>
              </w:rPr>
              <w:t xml:space="preserve">Исковое заявление подлежит рассмотрению в порядке уголовного судопроизводства </w:t>
            </w:r>
          </w:p>
        </w:tc>
        <w:tc>
          <w:tcPr>
            <w:tcW w:w="2410" w:type="dxa"/>
          </w:tcPr>
          <w:p w:rsidR="00943C25" w:rsidRPr="00F1523C" w:rsidRDefault="0035478E" w:rsidP="00D340A0">
            <w:pPr>
              <w:spacing w:line="276" w:lineRule="auto"/>
              <w:rPr>
                <w:sz w:val="20"/>
                <w:szCs w:val="20"/>
              </w:rPr>
            </w:pPr>
            <w:r>
              <w:rPr>
                <w:sz w:val="20"/>
                <w:szCs w:val="20"/>
              </w:rPr>
              <w:t xml:space="preserve">1 – </w:t>
            </w:r>
          </w:p>
          <w:p w:rsidR="00943C25" w:rsidRPr="00F1523C" w:rsidRDefault="00943C25" w:rsidP="00D340A0">
            <w:pPr>
              <w:spacing w:line="276" w:lineRule="auto"/>
              <w:rPr>
                <w:sz w:val="20"/>
                <w:szCs w:val="20"/>
              </w:rPr>
            </w:pPr>
            <w:r w:rsidRPr="00F1523C">
              <w:rPr>
                <w:sz w:val="20"/>
                <w:szCs w:val="20"/>
              </w:rPr>
              <w:t xml:space="preserve">2 – </w:t>
            </w:r>
          </w:p>
          <w:p w:rsidR="00337EBA" w:rsidRPr="00F1523C" w:rsidRDefault="00943C25" w:rsidP="0035478E">
            <w:pPr>
              <w:spacing w:line="276" w:lineRule="auto"/>
              <w:rPr>
                <w:sz w:val="20"/>
                <w:szCs w:val="20"/>
              </w:rPr>
            </w:pPr>
            <w:r w:rsidRPr="00F1523C">
              <w:rPr>
                <w:sz w:val="20"/>
                <w:szCs w:val="20"/>
              </w:rPr>
              <w:t>3 –</w:t>
            </w:r>
          </w:p>
        </w:tc>
      </w:tr>
      <w:tr w:rsidR="00E27A35" w:rsidRPr="00F1523C" w:rsidTr="00292B8E">
        <w:trPr>
          <w:trHeight w:val="215"/>
        </w:trPr>
        <w:tc>
          <w:tcPr>
            <w:tcW w:w="10627" w:type="dxa"/>
            <w:gridSpan w:val="3"/>
          </w:tcPr>
          <w:p w:rsidR="009227BF" w:rsidRPr="00F1523C" w:rsidRDefault="009227BF" w:rsidP="00D340A0">
            <w:pPr>
              <w:pStyle w:val="a4"/>
              <w:numPr>
                <w:ilvl w:val="0"/>
                <w:numId w:val="16"/>
              </w:numPr>
              <w:spacing w:line="276" w:lineRule="auto"/>
              <w:rPr>
                <w:b/>
                <w:bCs/>
                <w:color w:val="000000" w:themeColor="text1"/>
                <w:sz w:val="20"/>
                <w:szCs w:val="20"/>
              </w:rPr>
            </w:pPr>
            <w:r w:rsidRPr="00F1523C">
              <w:rPr>
                <w:b/>
                <w:bCs/>
                <w:color w:val="000000" w:themeColor="text1"/>
                <w:sz w:val="20"/>
                <w:szCs w:val="20"/>
              </w:rPr>
              <w:lastRenderedPageBreak/>
              <w:t>Заполните пропуски</w:t>
            </w:r>
            <w:r w:rsidR="007E7D0B" w:rsidRPr="00F1523C">
              <w:rPr>
                <w:b/>
                <w:bCs/>
                <w:color w:val="000000" w:themeColor="text1"/>
                <w:sz w:val="20"/>
                <w:szCs w:val="20"/>
              </w:rPr>
              <w:t>: (12 баллов)</w:t>
            </w:r>
          </w:p>
        </w:tc>
      </w:tr>
      <w:tr w:rsidR="0035478E" w:rsidRPr="00F1523C" w:rsidTr="0035478E">
        <w:trPr>
          <w:trHeight w:val="200"/>
        </w:trPr>
        <w:tc>
          <w:tcPr>
            <w:tcW w:w="421" w:type="dxa"/>
          </w:tcPr>
          <w:p w:rsidR="0035478E" w:rsidRPr="00F1523C" w:rsidRDefault="0035478E" w:rsidP="00D340A0">
            <w:pPr>
              <w:pStyle w:val="a4"/>
              <w:numPr>
                <w:ilvl w:val="0"/>
                <w:numId w:val="15"/>
              </w:numPr>
              <w:spacing w:line="276" w:lineRule="auto"/>
              <w:jc w:val="center"/>
              <w:rPr>
                <w:b/>
                <w:bCs/>
                <w:color w:val="000000" w:themeColor="text1"/>
                <w:sz w:val="20"/>
                <w:szCs w:val="20"/>
              </w:rPr>
            </w:pPr>
          </w:p>
        </w:tc>
        <w:tc>
          <w:tcPr>
            <w:tcW w:w="10206" w:type="dxa"/>
            <w:gridSpan w:val="2"/>
          </w:tcPr>
          <w:p w:rsidR="0035478E" w:rsidRPr="00F1523C" w:rsidRDefault="0035478E" w:rsidP="00D340A0">
            <w:pPr>
              <w:spacing w:line="276" w:lineRule="auto"/>
              <w:ind w:firstLine="709"/>
              <w:jc w:val="both"/>
              <w:rPr>
                <w:color w:val="000000"/>
                <w:sz w:val="20"/>
                <w:szCs w:val="20"/>
              </w:rPr>
            </w:pPr>
            <w:r w:rsidRPr="00F1523C">
              <w:rPr>
                <w:color w:val="000000"/>
                <w:sz w:val="20"/>
                <w:szCs w:val="20"/>
              </w:rPr>
              <w:t>«Принятый Государственной Думой в первом чтении проект федерального закона предполагает перенос даты очередных выборов Государственной Думы седьмого созыва на третье воскресенье сентября, что повлечёт за собой сокращение срока полномочий Государственной Думы шестого созыва на два с половиной месяца; при этом в качестве дня голосования на всех последующих очередных выборах Государственной Думы предлагается установить третье воскресенье месяца, в котором будет истекать срок, закрепленный</w:t>
            </w:r>
            <w:r w:rsidRPr="00F1523C">
              <w:rPr>
                <w:rStyle w:val="apple-converted-space"/>
                <w:color w:val="000000"/>
                <w:sz w:val="20"/>
                <w:szCs w:val="20"/>
              </w:rPr>
              <w:t> </w:t>
            </w:r>
            <w:r w:rsidRPr="00F1523C">
              <w:rPr>
                <w:sz w:val="20"/>
                <w:szCs w:val="20"/>
                <w:bdr w:val="none" w:sz="0" w:space="0" w:color="auto" w:frame="1"/>
              </w:rPr>
              <w:t>статьей 96 (часть 1)</w:t>
            </w:r>
            <w:r w:rsidRPr="00F1523C">
              <w:rPr>
                <w:rStyle w:val="apple-converted-space"/>
                <w:color w:val="000000"/>
                <w:sz w:val="20"/>
                <w:szCs w:val="20"/>
              </w:rPr>
              <w:t> </w:t>
            </w:r>
            <w:r w:rsidRPr="00F1523C">
              <w:rPr>
                <w:color w:val="000000"/>
                <w:sz w:val="20"/>
                <w:szCs w:val="20"/>
              </w:rPr>
              <w:t>Конституции.</w:t>
            </w:r>
          </w:p>
          <w:p w:rsidR="0035478E" w:rsidRPr="00F1523C" w:rsidRDefault="0035478E" w:rsidP="00D340A0">
            <w:pPr>
              <w:spacing w:line="276" w:lineRule="auto"/>
              <w:ind w:firstLine="709"/>
              <w:jc w:val="both"/>
              <w:rPr>
                <w:sz w:val="20"/>
                <w:szCs w:val="20"/>
              </w:rPr>
            </w:pPr>
            <w:r w:rsidRPr="00F1523C">
              <w:rPr>
                <w:color w:val="000000"/>
                <w:sz w:val="20"/>
                <w:szCs w:val="20"/>
              </w:rPr>
              <w:t>&lt;</w:t>
            </w:r>
            <w:r w:rsidRPr="00ED7615">
              <w:rPr>
                <w:color w:val="000000"/>
                <w:sz w:val="20"/>
                <w:szCs w:val="20"/>
              </w:rPr>
              <w:t>…</w:t>
            </w:r>
            <w:r w:rsidRPr="00F1523C">
              <w:rPr>
                <w:color w:val="000000"/>
                <w:sz w:val="20"/>
                <w:szCs w:val="20"/>
              </w:rPr>
              <w:t>&gt;</w:t>
            </w:r>
          </w:p>
          <w:p w:rsidR="0035478E" w:rsidRPr="00F1523C" w:rsidRDefault="0035478E" w:rsidP="00D340A0">
            <w:pPr>
              <w:spacing w:line="276" w:lineRule="auto"/>
              <w:ind w:firstLine="709"/>
              <w:jc w:val="both"/>
              <w:rPr>
                <w:color w:val="000000"/>
                <w:sz w:val="20"/>
                <w:szCs w:val="20"/>
              </w:rPr>
            </w:pPr>
            <w:r w:rsidRPr="00F1523C">
              <w:rPr>
                <w:color w:val="000000"/>
                <w:sz w:val="20"/>
                <w:szCs w:val="20"/>
              </w:rPr>
              <w:t>Конституционная целесообразность сокращения фактического срока полномочий Государственной Думы текущего созыва может быть, в частности, обусловлена переносом даты очередных выборов Государственной Думы следующего созыва на __________________ ___________ _______________ (1), предусмотренный федеральным законом для проведения выборов в органы государственной власти субъектов РФ и органы местного самоуправления, что, как показывает накопленный опыт проведения совмещённых выборов, приводит к заметным позитивным результатам, выражающимся в упорядочении электоральных циклов, экономии бюджетных средств, повышении явки избирателей и т.д. К тому же перенос именно даты выборов Государственной Думы на __________________ ___________ _______________ (1) позволяет проводить их одновременно с региональными и муниципальными выборами, не прибегая к изменению сроков полномочий соответствующих органов государственной власти субъектов РФ и органов местного самоуправления, что – вследствие отнесения федеративной природы российской государственности и самостоятельности местного самоуправления к основам конституционного строя России – также не может рассматриваться как не имеющее конституционного смысла.</w:t>
            </w:r>
          </w:p>
          <w:p w:rsidR="0035478E" w:rsidRPr="00F1523C" w:rsidRDefault="0035478E" w:rsidP="00D340A0">
            <w:pPr>
              <w:spacing w:line="276" w:lineRule="auto"/>
              <w:ind w:firstLine="709"/>
              <w:jc w:val="both"/>
              <w:rPr>
                <w:sz w:val="20"/>
                <w:szCs w:val="20"/>
              </w:rPr>
            </w:pPr>
            <w:r w:rsidRPr="00F1523C">
              <w:rPr>
                <w:color w:val="000000"/>
                <w:sz w:val="20"/>
                <w:szCs w:val="20"/>
              </w:rPr>
              <w:t>&lt;</w:t>
            </w:r>
            <w:r w:rsidRPr="00ED7615">
              <w:rPr>
                <w:color w:val="000000"/>
                <w:sz w:val="20"/>
                <w:szCs w:val="20"/>
              </w:rPr>
              <w:t>…</w:t>
            </w:r>
            <w:r w:rsidRPr="00F1523C">
              <w:rPr>
                <w:color w:val="000000"/>
                <w:sz w:val="20"/>
                <w:szCs w:val="20"/>
              </w:rPr>
              <w:t>&gt;</w:t>
            </w:r>
          </w:p>
          <w:p w:rsidR="0035478E" w:rsidRPr="00F1523C" w:rsidRDefault="0035478E" w:rsidP="00D340A0">
            <w:pPr>
              <w:spacing w:line="276" w:lineRule="auto"/>
              <w:ind w:firstLine="709"/>
              <w:jc w:val="both"/>
              <w:rPr>
                <w:color w:val="000000"/>
                <w:sz w:val="20"/>
                <w:szCs w:val="20"/>
              </w:rPr>
            </w:pPr>
            <w:r w:rsidRPr="00F1523C">
              <w:rPr>
                <w:color w:val="000000"/>
                <w:sz w:val="20"/>
                <w:szCs w:val="20"/>
              </w:rPr>
              <w:t>Сокращение фактического срока полномочий созыва Государственной Думы не должно также использоваться – вопреки принципам политического многообразия и многопартийности, равенства и свободы деятельности общественных объединений – для произвольного ограничения ______________________ _________________ (2) на выборах, в том числе посредством создания электоральных преимуществ для одних политических партий, включая парламентские, в ущерб интересам других политических партий.</w:t>
            </w:r>
          </w:p>
          <w:p w:rsidR="0035478E" w:rsidRPr="00F1523C" w:rsidRDefault="0035478E" w:rsidP="00D340A0">
            <w:pPr>
              <w:spacing w:line="276" w:lineRule="auto"/>
              <w:ind w:firstLine="709"/>
              <w:jc w:val="both"/>
              <w:rPr>
                <w:sz w:val="20"/>
                <w:szCs w:val="20"/>
              </w:rPr>
            </w:pPr>
            <w:r w:rsidRPr="00F1523C">
              <w:rPr>
                <w:color w:val="000000"/>
                <w:sz w:val="20"/>
                <w:szCs w:val="20"/>
              </w:rPr>
              <w:t>&lt;</w:t>
            </w:r>
            <w:r w:rsidRPr="00ED7615">
              <w:rPr>
                <w:color w:val="000000"/>
                <w:sz w:val="20"/>
                <w:szCs w:val="20"/>
              </w:rPr>
              <w:t>…</w:t>
            </w:r>
            <w:r w:rsidRPr="00F1523C">
              <w:rPr>
                <w:color w:val="000000"/>
                <w:sz w:val="20"/>
                <w:szCs w:val="20"/>
              </w:rPr>
              <w:t>&gt;</w:t>
            </w:r>
          </w:p>
          <w:p w:rsidR="0035478E" w:rsidRPr="00F1523C" w:rsidRDefault="0035478E" w:rsidP="00D340A0">
            <w:pPr>
              <w:spacing w:line="276" w:lineRule="auto"/>
              <w:ind w:firstLine="709"/>
              <w:jc w:val="both"/>
              <w:rPr>
                <w:color w:val="000000"/>
                <w:sz w:val="20"/>
                <w:szCs w:val="20"/>
              </w:rPr>
            </w:pPr>
            <w:r w:rsidRPr="00F1523C">
              <w:rPr>
                <w:color w:val="000000"/>
                <w:sz w:val="20"/>
                <w:szCs w:val="20"/>
              </w:rPr>
              <w:t>Положения Конституции во взаимосвязи с другими её положениями не исключают возможности ___________________ (3) изменения федеральным законом даты очередных выборов, ведущего к сокращению реального (фактического) срока полномочий созыва Государственной Думы, при условии, что такое сокращение осуществляется в конституционно значимых целях, заблаговременно, не влечёт за собой отступления от разумной периодичности проведения очередных выборов Государственной Думы и _____________________ (4) её деятельности и является минимально незначительным».</w:t>
            </w:r>
          </w:p>
          <w:p w:rsidR="0035478E" w:rsidRPr="00F1523C" w:rsidRDefault="0035478E" w:rsidP="00D340A0">
            <w:pPr>
              <w:spacing w:line="276" w:lineRule="auto"/>
              <w:jc w:val="both"/>
              <w:rPr>
                <w:color w:val="000000"/>
                <w:sz w:val="20"/>
                <w:szCs w:val="20"/>
              </w:rPr>
            </w:pPr>
          </w:p>
          <w:p w:rsidR="0035478E" w:rsidRPr="00F1523C" w:rsidRDefault="0035478E" w:rsidP="00D340A0">
            <w:pPr>
              <w:spacing w:line="276" w:lineRule="auto"/>
              <w:jc w:val="both"/>
              <w:rPr>
                <w:i/>
                <w:iCs/>
                <w:color w:val="000000"/>
                <w:sz w:val="20"/>
                <w:szCs w:val="20"/>
              </w:rPr>
            </w:pPr>
            <w:r w:rsidRPr="00F1523C">
              <w:rPr>
                <w:i/>
                <w:iCs/>
                <w:color w:val="000000"/>
                <w:sz w:val="20"/>
                <w:szCs w:val="20"/>
              </w:rPr>
              <w:t xml:space="preserve">Ответьте на следующие вопросы: </w:t>
            </w:r>
          </w:p>
          <w:p w:rsidR="0035478E" w:rsidRPr="00F1523C" w:rsidRDefault="0035478E" w:rsidP="0035478E">
            <w:pPr>
              <w:spacing w:line="276" w:lineRule="auto"/>
              <w:rPr>
                <w:i/>
                <w:iCs/>
                <w:color w:val="000000"/>
                <w:sz w:val="20"/>
                <w:szCs w:val="20"/>
              </w:rPr>
            </w:pPr>
          </w:p>
          <w:p w:rsidR="0035478E" w:rsidRPr="00F1523C" w:rsidRDefault="0035478E" w:rsidP="0035478E">
            <w:pPr>
              <w:pStyle w:val="a4"/>
              <w:numPr>
                <w:ilvl w:val="0"/>
                <w:numId w:val="24"/>
              </w:numPr>
              <w:spacing w:line="276" w:lineRule="auto"/>
              <w:rPr>
                <w:i/>
                <w:iCs/>
                <w:color w:val="000000"/>
                <w:sz w:val="20"/>
                <w:szCs w:val="20"/>
              </w:rPr>
            </w:pPr>
            <w:r w:rsidRPr="00F1523C">
              <w:rPr>
                <w:i/>
                <w:iCs/>
                <w:color w:val="000000"/>
                <w:sz w:val="20"/>
                <w:szCs w:val="20"/>
              </w:rPr>
              <w:t xml:space="preserve">Заполните пропуски в документе. </w:t>
            </w:r>
          </w:p>
          <w:p w:rsidR="0035478E" w:rsidRPr="00F1523C" w:rsidRDefault="0035478E" w:rsidP="0035478E">
            <w:pPr>
              <w:pStyle w:val="a4"/>
              <w:numPr>
                <w:ilvl w:val="0"/>
                <w:numId w:val="24"/>
              </w:numPr>
              <w:spacing w:line="276" w:lineRule="auto"/>
              <w:rPr>
                <w:i/>
                <w:iCs/>
                <w:color w:val="000000"/>
                <w:sz w:val="20"/>
                <w:szCs w:val="20"/>
              </w:rPr>
            </w:pPr>
            <w:r w:rsidRPr="00F1523C">
              <w:rPr>
                <w:i/>
                <w:iCs/>
                <w:color w:val="000000"/>
                <w:sz w:val="20"/>
                <w:szCs w:val="20"/>
              </w:rPr>
              <w:t>Какой орган принял данный документ?</w:t>
            </w:r>
            <w:r>
              <w:rPr>
                <w:i/>
                <w:iCs/>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5478E" w:rsidRPr="00F1523C" w:rsidRDefault="0035478E" w:rsidP="0035478E">
            <w:pPr>
              <w:pStyle w:val="a4"/>
              <w:numPr>
                <w:ilvl w:val="0"/>
                <w:numId w:val="24"/>
              </w:numPr>
              <w:spacing w:line="276" w:lineRule="auto"/>
              <w:rPr>
                <w:i/>
                <w:iCs/>
                <w:sz w:val="20"/>
                <w:szCs w:val="20"/>
              </w:rPr>
            </w:pPr>
            <w:r w:rsidRPr="00F1523C">
              <w:rPr>
                <w:i/>
                <w:iCs/>
                <w:sz w:val="20"/>
                <w:szCs w:val="20"/>
              </w:rPr>
              <w:t>Может ли фактический срок полномочий Государственный Думы быть меньше формального?</w:t>
            </w:r>
            <w:r>
              <w:rPr>
                <w:i/>
                <w:iCs/>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5478E" w:rsidRPr="00F1523C" w:rsidRDefault="0035478E" w:rsidP="0035478E">
            <w:pPr>
              <w:pStyle w:val="a4"/>
              <w:numPr>
                <w:ilvl w:val="0"/>
                <w:numId w:val="24"/>
              </w:numPr>
              <w:spacing w:line="276" w:lineRule="auto"/>
              <w:rPr>
                <w:sz w:val="20"/>
                <w:szCs w:val="20"/>
              </w:rPr>
            </w:pPr>
            <w:r w:rsidRPr="00F1523C">
              <w:rPr>
                <w:i/>
                <w:iCs/>
                <w:sz w:val="20"/>
                <w:szCs w:val="20"/>
              </w:rPr>
              <w:t>Может ли быть изменён этот документ?</w:t>
            </w:r>
            <w:r>
              <w:rPr>
                <w:i/>
                <w:iCs/>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5478E" w:rsidRPr="00F1523C" w:rsidRDefault="0035478E" w:rsidP="0035478E">
            <w:pPr>
              <w:pStyle w:val="a4"/>
              <w:numPr>
                <w:ilvl w:val="0"/>
                <w:numId w:val="24"/>
              </w:numPr>
              <w:spacing w:line="276" w:lineRule="auto"/>
              <w:rPr>
                <w:sz w:val="20"/>
                <w:szCs w:val="20"/>
              </w:rPr>
            </w:pPr>
            <w:r w:rsidRPr="00F1523C">
              <w:rPr>
                <w:i/>
                <w:iCs/>
                <w:sz w:val="20"/>
                <w:szCs w:val="20"/>
              </w:rPr>
              <w:t xml:space="preserve">Какой срок полномочий </w:t>
            </w:r>
            <w:r w:rsidRPr="00F1523C">
              <w:rPr>
                <w:i/>
                <w:iCs/>
                <w:sz w:val="20"/>
                <w:szCs w:val="20"/>
                <w:lang w:val="en-US"/>
              </w:rPr>
              <w:t>I</w:t>
            </w:r>
            <w:r w:rsidRPr="00F1523C">
              <w:rPr>
                <w:i/>
                <w:iCs/>
                <w:sz w:val="20"/>
                <w:szCs w:val="20"/>
              </w:rPr>
              <w:t xml:space="preserve"> созыва Государственный Думы Российской Федерации?</w:t>
            </w:r>
            <w:r>
              <w:rPr>
                <w:i/>
                <w:iCs/>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E27A35" w:rsidRPr="00F1523C" w:rsidTr="00292B8E">
        <w:trPr>
          <w:trHeight w:val="199"/>
        </w:trPr>
        <w:tc>
          <w:tcPr>
            <w:tcW w:w="10627" w:type="dxa"/>
            <w:gridSpan w:val="3"/>
          </w:tcPr>
          <w:p w:rsidR="00845592" w:rsidRPr="00F1523C" w:rsidRDefault="00845592" w:rsidP="0035478E">
            <w:pPr>
              <w:pStyle w:val="a4"/>
              <w:numPr>
                <w:ilvl w:val="0"/>
                <w:numId w:val="16"/>
              </w:numPr>
              <w:tabs>
                <w:tab w:val="left" w:pos="1122"/>
              </w:tabs>
              <w:spacing w:line="276" w:lineRule="auto"/>
              <w:rPr>
                <w:b/>
                <w:bCs/>
                <w:color w:val="000000" w:themeColor="text1"/>
                <w:sz w:val="20"/>
                <w:szCs w:val="20"/>
              </w:rPr>
            </w:pPr>
            <w:r w:rsidRPr="00F1523C">
              <w:rPr>
                <w:b/>
                <w:bCs/>
                <w:color w:val="000000" w:themeColor="text1"/>
                <w:sz w:val="20"/>
                <w:szCs w:val="20"/>
              </w:rPr>
              <w:lastRenderedPageBreak/>
              <w:t>Решите задачи</w:t>
            </w:r>
            <w:r w:rsidR="00337EBA" w:rsidRPr="00F1523C">
              <w:rPr>
                <w:b/>
                <w:bCs/>
                <w:color w:val="000000" w:themeColor="text1"/>
                <w:sz w:val="20"/>
                <w:szCs w:val="20"/>
              </w:rPr>
              <w:t xml:space="preserve">: </w:t>
            </w:r>
          </w:p>
        </w:tc>
      </w:tr>
      <w:tr w:rsidR="0035478E" w:rsidRPr="00F1523C" w:rsidTr="0035478E">
        <w:trPr>
          <w:trHeight w:val="199"/>
        </w:trPr>
        <w:tc>
          <w:tcPr>
            <w:tcW w:w="421" w:type="dxa"/>
          </w:tcPr>
          <w:p w:rsidR="0035478E" w:rsidRPr="00F1523C" w:rsidRDefault="0035478E" w:rsidP="00D340A0">
            <w:pPr>
              <w:pStyle w:val="a4"/>
              <w:numPr>
                <w:ilvl w:val="0"/>
                <w:numId w:val="15"/>
              </w:numPr>
              <w:spacing w:line="276" w:lineRule="auto"/>
              <w:rPr>
                <w:b/>
                <w:bCs/>
                <w:color w:val="000000" w:themeColor="text1"/>
                <w:sz w:val="20"/>
                <w:szCs w:val="20"/>
              </w:rPr>
            </w:pPr>
          </w:p>
        </w:tc>
        <w:tc>
          <w:tcPr>
            <w:tcW w:w="10206" w:type="dxa"/>
            <w:gridSpan w:val="2"/>
          </w:tcPr>
          <w:p w:rsidR="0035478E" w:rsidRPr="00F1523C" w:rsidRDefault="0035478E" w:rsidP="00D340A0">
            <w:pPr>
              <w:tabs>
                <w:tab w:val="left" w:pos="1122"/>
              </w:tabs>
              <w:spacing w:line="276" w:lineRule="auto"/>
              <w:jc w:val="both"/>
              <w:rPr>
                <w:color w:val="000000" w:themeColor="text1"/>
                <w:sz w:val="20"/>
                <w:szCs w:val="20"/>
              </w:rPr>
            </w:pPr>
            <w:r w:rsidRPr="00F1523C">
              <w:rPr>
                <w:color w:val="000000" w:themeColor="text1"/>
                <w:sz w:val="20"/>
                <w:szCs w:val="20"/>
              </w:rPr>
              <w:t xml:space="preserve">Иванов 1980-го года рождения убил своего друга в 2018 году, за что был осуждён на 11 лет. В 2020 году исправительной колонии общего режима, где он отбывал своё наказание, он совершил другое преступление, а именно, умышленно причинил тяжкий вред здоровью трём лицам (ст. 111 УК РФ), санкция за которое предусматривает наказание в виде лишения свободы до 12 лет с ограничением свободы до двух лет либо без такового. Суд назначил ему наказание за второе преступление в виде лишения свободы на 3.5 года. </w:t>
            </w:r>
          </w:p>
          <w:p w:rsidR="0035478E" w:rsidRPr="00F1523C" w:rsidRDefault="0035478E" w:rsidP="00D340A0">
            <w:pPr>
              <w:tabs>
                <w:tab w:val="left" w:pos="1122"/>
              </w:tabs>
              <w:spacing w:line="276" w:lineRule="auto"/>
              <w:jc w:val="both"/>
              <w:rPr>
                <w:color w:val="000000" w:themeColor="text1"/>
                <w:sz w:val="20"/>
                <w:szCs w:val="20"/>
              </w:rPr>
            </w:pPr>
          </w:p>
          <w:p w:rsidR="0035478E" w:rsidRPr="00F1523C" w:rsidRDefault="0035478E" w:rsidP="00D340A0">
            <w:pPr>
              <w:tabs>
                <w:tab w:val="left" w:pos="1122"/>
              </w:tabs>
              <w:spacing w:line="276" w:lineRule="auto"/>
              <w:jc w:val="both"/>
              <w:rPr>
                <w:i/>
                <w:iCs/>
                <w:color w:val="000000" w:themeColor="text1"/>
                <w:sz w:val="20"/>
                <w:szCs w:val="20"/>
              </w:rPr>
            </w:pPr>
            <w:r w:rsidRPr="00F1523C">
              <w:rPr>
                <w:i/>
                <w:iCs/>
                <w:color w:val="000000" w:themeColor="text1"/>
                <w:sz w:val="20"/>
                <w:szCs w:val="20"/>
              </w:rPr>
              <w:t>Правомерно ли поступил суд?</w:t>
            </w:r>
          </w:p>
          <w:p w:rsidR="0035478E" w:rsidRPr="00F1523C" w:rsidRDefault="0035478E" w:rsidP="00D340A0">
            <w:pPr>
              <w:tabs>
                <w:tab w:val="left" w:pos="1122"/>
              </w:tabs>
              <w:spacing w:line="276" w:lineRule="auto"/>
              <w:jc w:val="both"/>
              <w:rPr>
                <w:color w:val="000000" w:themeColor="text1"/>
                <w:sz w:val="20"/>
                <w:szCs w:val="20"/>
              </w:rPr>
            </w:pPr>
          </w:p>
          <w:p w:rsidR="0035478E" w:rsidRPr="00F1523C" w:rsidRDefault="0035478E" w:rsidP="00D340A0">
            <w:pPr>
              <w:spacing w:line="276" w:lineRule="auto"/>
              <w:jc w:val="both"/>
              <w:rPr>
                <w:color w:val="000000" w:themeColor="text1"/>
                <w:sz w:val="20"/>
                <w:szCs w:val="20"/>
              </w:rPr>
            </w:pPr>
            <w:r w:rsidRPr="00F1523C">
              <w:rPr>
                <w:b/>
                <w:bCs/>
                <w:color w:val="000000" w:themeColor="text1"/>
                <w:sz w:val="20"/>
                <w:szCs w:val="20"/>
              </w:rPr>
              <w:t>А)</w:t>
            </w:r>
            <w:r w:rsidRPr="00F1523C">
              <w:rPr>
                <w:color w:val="000000" w:themeColor="text1"/>
                <w:sz w:val="20"/>
                <w:szCs w:val="20"/>
              </w:rPr>
              <w:t xml:space="preserve"> Нет, неправомерно. Согласно Уголовному Кодексу РФ, его не могли осудить, пока он отбывает другое наказание в исправительной колонии общего режима. </w:t>
            </w:r>
          </w:p>
          <w:p w:rsidR="0035478E" w:rsidRPr="00F1523C" w:rsidRDefault="0035478E" w:rsidP="00D340A0">
            <w:pPr>
              <w:spacing w:line="276" w:lineRule="auto"/>
              <w:jc w:val="both"/>
              <w:rPr>
                <w:color w:val="000000" w:themeColor="text1"/>
                <w:sz w:val="20"/>
                <w:szCs w:val="20"/>
              </w:rPr>
            </w:pPr>
            <w:r w:rsidRPr="00F1523C">
              <w:rPr>
                <w:b/>
                <w:bCs/>
                <w:color w:val="000000" w:themeColor="text1"/>
                <w:sz w:val="20"/>
                <w:szCs w:val="20"/>
              </w:rPr>
              <w:t>Б)</w:t>
            </w:r>
            <w:r w:rsidRPr="00F1523C">
              <w:rPr>
                <w:color w:val="000000" w:themeColor="text1"/>
                <w:sz w:val="20"/>
                <w:szCs w:val="20"/>
              </w:rPr>
              <w:t xml:space="preserve"> Да, правомерно. Согласно Уголовному Кодексу РФ, назначаемое судом наказание должно соответствовать принципу справедливости, то есть, в случае, если санкция статьи предусматривает только высший предел наказания, то обвиняемому может быть назначено любое наказание в пределах этого срока. </w:t>
            </w:r>
          </w:p>
          <w:p w:rsidR="0035478E" w:rsidRPr="00F1523C" w:rsidRDefault="0035478E" w:rsidP="00D340A0">
            <w:pPr>
              <w:spacing w:line="276" w:lineRule="auto"/>
              <w:jc w:val="both"/>
              <w:rPr>
                <w:color w:val="000000" w:themeColor="text1"/>
                <w:sz w:val="20"/>
                <w:szCs w:val="20"/>
              </w:rPr>
            </w:pPr>
            <w:r w:rsidRPr="00F1523C">
              <w:rPr>
                <w:b/>
                <w:bCs/>
                <w:color w:val="000000" w:themeColor="text1"/>
                <w:sz w:val="20"/>
                <w:szCs w:val="20"/>
              </w:rPr>
              <w:t>В)</w:t>
            </w:r>
            <w:r w:rsidRPr="00F1523C">
              <w:rPr>
                <w:color w:val="000000" w:themeColor="text1"/>
                <w:sz w:val="20"/>
                <w:szCs w:val="20"/>
              </w:rPr>
              <w:t xml:space="preserve"> Да, правомерно. Согласно Уголовному Кодексу РФ, срок наказания при любом виде рецидива преступлений </w:t>
            </w:r>
            <w:r w:rsidRPr="00F1523C">
              <w:rPr>
                <w:color w:val="000000" w:themeColor="text1"/>
                <w:sz w:val="20"/>
                <w:szCs w:val="20"/>
                <w:shd w:val="clear" w:color="auto" w:fill="FFFFFF"/>
              </w:rPr>
              <w:t>не может быть менее</w:t>
            </w:r>
            <w:r w:rsidRPr="00F1523C">
              <w:rPr>
                <w:rStyle w:val="apple-converted-space"/>
                <w:color w:val="000000" w:themeColor="text1"/>
                <w:sz w:val="20"/>
                <w:szCs w:val="20"/>
                <w:shd w:val="clear" w:color="auto" w:fill="FFFFFF"/>
              </w:rPr>
              <w:t> </w:t>
            </w:r>
            <w:r w:rsidRPr="00F1523C">
              <w:rPr>
                <w:color w:val="000000" w:themeColor="text1"/>
                <w:sz w:val="20"/>
                <w:szCs w:val="20"/>
                <w:shd w:val="clear" w:color="auto" w:fill="FFFFFF"/>
              </w:rPr>
              <w:t xml:space="preserve">одной четвертой части максимального срока наиболее строгого вида наказания, предусмотренного за совершенное преступление. Следовательно, наказание за </w:t>
            </w:r>
            <w:r w:rsidRPr="00F1523C">
              <w:rPr>
                <w:color w:val="000000" w:themeColor="text1"/>
                <w:sz w:val="20"/>
                <w:szCs w:val="20"/>
              </w:rPr>
              <w:t>умышленное причинение тяжкого вреда здоровью трём лицам должно составлять минимум 3 года лишения свободы.</w:t>
            </w:r>
          </w:p>
          <w:p w:rsidR="0035478E" w:rsidRPr="00F1523C" w:rsidRDefault="0035478E" w:rsidP="00D340A0">
            <w:pPr>
              <w:spacing w:line="276" w:lineRule="auto"/>
              <w:jc w:val="both"/>
              <w:rPr>
                <w:color w:val="000000" w:themeColor="text1"/>
                <w:sz w:val="20"/>
                <w:szCs w:val="20"/>
              </w:rPr>
            </w:pPr>
            <w:r w:rsidRPr="00F1523C">
              <w:rPr>
                <w:b/>
                <w:bCs/>
                <w:color w:val="000000" w:themeColor="text1"/>
                <w:sz w:val="20"/>
                <w:szCs w:val="20"/>
              </w:rPr>
              <w:t>Г)</w:t>
            </w:r>
            <w:r w:rsidRPr="00F1523C">
              <w:rPr>
                <w:color w:val="000000" w:themeColor="text1"/>
                <w:sz w:val="20"/>
                <w:szCs w:val="20"/>
              </w:rPr>
              <w:t xml:space="preserve"> Нет, неправомерно. Согласно Уголовному Кодексу РФ, срок наказания при любом виде рецидива преступлений </w:t>
            </w:r>
            <w:r w:rsidRPr="00F1523C">
              <w:rPr>
                <w:color w:val="000000" w:themeColor="text1"/>
                <w:sz w:val="20"/>
                <w:szCs w:val="20"/>
                <w:shd w:val="clear" w:color="auto" w:fill="FFFFFF"/>
              </w:rPr>
              <w:t>не может быть менее</w:t>
            </w:r>
            <w:r w:rsidRPr="00F1523C">
              <w:rPr>
                <w:rStyle w:val="apple-converted-space"/>
                <w:color w:val="000000" w:themeColor="text1"/>
                <w:sz w:val="20"/>
                <w:szCs w:val="20"/>
                <w:shd w:val="clear" w:color="auto" w:fill="FFFFFF"/>
              </w:rPr>
              <w:t> </w:t>
            </w:r>
            <w:r w:rsidRPr="00F1523C">
              <w:rPr>
                <w:color w:val="000000" w:themeColor="text1"/>
                <w:sz w:val="20"/>
                <w:szCs w:val="20"/>
                <w:shd w:val="clear" w:color="auto" w:fill="FFFFFF"/>
              </w:rPr>
              <w:t xml:space="preserve">одной третьей части максимального срока наиболее строгого вида наказания, предусмотренного за совершенное преступление. Следовательно, наказание за </w:t>
            </w:r>
            <w:r w:rsidRPr="00F1523C">
              <w:rPr>
                <w:color w:val="000000" w:themeColor="text1"/>
                <w:sz w:val="20"/>
                <w:szCs w:val="20"/>
              </w:rPr>
              <w:t xml:space="preserve">умышленное причинение тяжкого вреда здоровью трём лицам должно составлять минимум 4 года лишения свободы. </w:t>
            </w:r>
          </w:p>
        </w:tc>
      </w:tr>
      <w:tr w:rsidR="0035478E" w:rsidRPr="00F1523C" w:rsidTr="0035478E">
        <w:trPr>
          <w:trHeight w:val="199"/>
        </w:trPr>
        <w:tc>
          <w:tcPr>
            <w:tcW w:w="421" w:type="dxa"/>
          </w:tcPr>
          <w:p w:rsidR="0035478E" w:rsidRPr="00F1523C" w:rsidRDefault="0035478E" w:rsidP="00D340A0">
            <w:pPr>
              <w:pStyle w:val="a4"/>
              <w:numPr>
                <w:ilvl w:val="0"/>
                <w:numId w:val="15"/>
              </w:numPr>
              <w:spacing w:line="276" w:lineRule="auto"/>
              <w:rPr>
                <w:b/>
                <w:bCs/>
                <w:color w:val="000000" w:themeColor="text1"/>
                <w:sz w:val="20"/>
                <w:szCs w:val="20"/>
              </w:rPr>
            </w:pPr>
          </w:p>
        </w:tc>
        <w:tc>
          <w:tcPr>
            <w:tcW w:w="10206" w:type="dxa"/>
            <w:gridSpan w:val="2"/>
          </w:tcPr>
          <w:p w:rsidR="0035478E" w:rsidRPr="00F1523C" w:rsidRDefault="0035478E" w:rsidP="00D340A0">
            <w:pPr>
              <w:pStyle w:val="a8"/>
              <w:spacing w:before="0" w:beforeAutospacing="0" w:after="0" w:afterAutospacing="0" w:line="276" w:lineRule="auto"/>
              <w:jc w:val="both"/>
              <w:rPr>
                <w:color w:val="000000" w:themeColor="text1"/>
                <w:sz w:val="20"/>
                <w:szCs w:val="20"/>
              </w:rPr>
            </w:pPr>
            <w:r w:rsidRPr="00F1523C">
              <w:rPr>
                <w:color w:val="000000" w:themeColor="text1"/>
                <w:sz w:val="20"/>
                <w:szCs w:val="20"/>
              </w:rPr>
              <w:t xml:space="preserve">Супруги Евгений и Надежда Вееровы развелись, у них есть общая несовершеннолетняя дочь, которая, по обоюдному согласию бывших супругов, осталась жить с матерью. Евгений Вееров исправно выплачивал алименты, в 2021 году он уволился со своей прежней работы и устроился на новую. Евгений сообщил об этом судебному исполнителю и Надежде, позже она уточнила у него о наличии другого заработка, так как от общего друга узнала, что он также открыл свой бизнес. Бывший супруг ответил, что это не ее дело, так как он и так выплачивает приличную сумму алиментов на содержание дочери. </w:t>
            </w:r>
          </w:p>
          <w:p w:rsidR="0035478E" w:rsidRPr="00F1523C" w:rsidRDefault="0035478E" w:rsidP="00D340A0">
            <w:pPr>
              <w:pStyle w:val="a8"/>
              <w:spacing w:before="0" w:beforeAutospacing="0" w:after="0" w:afterAutospacing="0" w:line="276" w:lineRule="auto"/>
              <w:jc w:val="both"/>
              <w:rPr>
                <w:color w:val="000000" w:themeColor="text1"/>
                <w:sz w:val="20"/>
                <w:szCs w:val="20"/>
              </w:rPr>
            </w:pPr>
          </w:p>
          <w:p w:rsidR="0035478E" w:rsidRPr="00F1523C" w:rsidRDefault="0035478E" w:rsidP="00D340A0">
            <w:pPr>
              <w:pStyle w:val="a8"/>
              <w:spacing w:before="0" w:beforeAutospacing="0" w:after="0" w:afterAutospacing="0" w:line="276" w:lineRule="auto"/>
              <w:jc w:val="both"/>
              <w:rPr>
                <w:i/>
                <w:iCs/>
                <w:color w:val="000000" w:themeColor="text1"/>
                <w:sz w:val="20"/>
                <w:szCs w:val="20"/>
              </w:rPr>
            </w:pPr>
            <w:r w:rsidRPr="00F1523C">
              <w:rPr>
                <w:i/>
                <w:iCs/>
                <w:color w:val="000000" w:themeColor="text1"/>
                <w:sz w:val="20"/>
                <w:szCs w:val="20"/>
              </w:rPr>
              <w:t>Правильно ли поступил Евгений Вееров?</w:t>
            </w:r>
          </w:p>
          <w:p w:rsidR="0035478E" w:rsidRPr="00F1523C" w:rsidRDefault="0035478E" w:rsidP="00D340A0">
            <w:pPr>
              <w:pStyle w:val="a8"/>
              <w:spacing w:before="0" w:beforeAutospacing="0" w:after="0" w:afterAutospacing="0" w:line="276" w:lineRule="auto"/>
              <w:jc w:val="both"/>
              <w:rPr>
                <w:color w:val="000000" w:themeColor="text1"/>
                <w:sz w:val="20"/>
                <w:szCs w:val="20"/>
              </w:rPr>
            </w:pPr>
          </w:p>
          <w:p w:rsidR="0035478E" w:rsidRPr="00F1523C" w:rsidRDefault="0035478E" w:rsidP="00D340A0">
            <w:pPr>
              <w:spacing w:line="276" w:lineRule="auto"/>
              <w:jc w:val="both"/>
              <w:rPr>
                <w:sz w:val="20"/>
                <w:szCs w:val="20"/>
              </w:rPr>
            </w:pPr>
            <w:r w:rsidRPr="00F1523C">
              <w:rPr>
                <w:b/>
                <w:bCs/>
                <w:color w:val="000000" w:themeColor="text1"/>
                <w:sz w:val="20"/>
                <w:szCs w:val="20"/>
              </w:rPr>
              <w:t>А)</w:t>
            </w:r>
            <w:r w:rsidRPr="00F1523C">
              <w:rPr>
                <w:color w:val="000000" w:themeColor="text1"/>
                <w:sz w:val="20"/>
                <w:szCs w:val="20"/>
              </w:rPr>
              <w:t xml:space="preserve"> Нет, неправильно. Согласно Семейному Кодексу РФ, </w:t>
            </w:r>
            <w:r w:rsidRPr="00F1523C">
              <w:rPr>
                <w:color w:val="000000"/>
                <w:sz w:val="20"/>
                <w:szCs w:val="20"/>
                <w:shd w:val="clear" w:color="auto" w:fill="FFFFFF"/>
              </w:rPr>
              <w:t xml:space="preserve">лицо, уплачивающее алименты, не должно сообщать о перемене места работы или жительства и о наличии дополнительного заработка или иного дохода, так как это должна делать администрация организации, производившая удержание алиментов на основании решения суда или нотариально удостоверенного соглашения об уплате алиментов. </w:t>
            </w:r>
          </w:p>
          <w:p w:rsidR="0035478E" w:rsidRPr="00F1523C" w:rsidRDefault="0035478E" w:rsidP="00D340A0">
            <w:pPr>
              <w:spacing w:line="276" w:lineRule="auto"/>
              <w:jc w:val="both"/>
              <w:rPr>
                <w:sz w:val="20"/>
                <w:szCs w:val="20"/>
              </w:rPr>
            </w:pPr>
            <w:r w:rsidRPr="00F1523C">
              <w:rPr>
                <w:b/>
                <w:bCs/>
                <w:color w:val="000000" w:themeColor="text1"/>
                <w:sz w:val="20"/>
                <w:szCs w:val="20"/>
              </w:rPr>
              <w:t>Б)</w:t>
            </w:r>
            <w:r w:rsidRPr="00F1523C">
              <w:rPr>
                <w:color w:val="000000" w:themeColor="text1"/>
                <w:sz w:val="20"/>
                <w:szCs w:val="20"/>
              </w:rPr>
              <w:t xml:space="preserve"> Нет, неправильно. Согласно Семейному Кодексу РФ, </w:t>
            </w:r>
            <w:r w:rsidRPr="00F1523C">
              <w:rPr>
                <w:color w:val="000000"/>
                <w:sz w:val="20"/>
                <w:szCs w:val="20"/>
                <w:shd w:val="clear" w:color="auto" w:fill="FFFFFF"/>
              </w:rPr>
              <w:t>лицо, уплачивающее алименты, должно сообщить судебному исполнителю и лицу, получающему алименты, о перемене места работы или жительства, а при уплате алиментов несовершеннолетним детям – и о наличии дополнительного заработка или иного дохода.</w:t>
            </w:r>
          </w:p>
          <w:p w:rsidR="0035478E" w:rsidRPr="00F1523C" w:rsidRDefault="0035478E" w:rsidP="00D340A0">
            <w:pPr>
              <w:pStyle w:val="a8"/>
              <w:spacing w:before="0" w:beforeAutospacing="0" w:after="0" w:afterAutospacing="0" w:line="276" w:lineRule="auto"/>
              <w:jc w:val="both"/>
              <w:rPr>
                <w:color w:val="000000"/>
                <w:sz w:val="20"/>
                <w:szCs w:val="20"/>
                <w:shd w:val="clear" w:color="auto" w:fill="FFFFFF"/>
              </w:rPr>
            </w:pPr>
            <w:r w:rsidRPr="00F1523C">
              <w:rPr>
                <w:b/>
                <w:bCs/>
                <w:color w:val="000000" w:themeColor="text1"/>
                <w:sz w:val="20"/>
                <w:szCs w:val="20"/>
              </w:rPr>
              <w:t>В)</w:t>
            </w:r>
            <w:r w:rsidRPr="00F1523C">
              <w:rPr>
                <w:color w:val="000000" w:themeColor="text1"/>
                <w:sz w:val="20"/>
                <w:szCs w:val="20"/>
              </w:rPr>
              <w:t xml:space="preserve"> Да, правильно. Согласно Семейному Кодексу РФ, алименты взыскиваются только с основного дохода, поэтому </w:t>
            </w:r>
            <w:r w:rsidRPr="00F1523C">
              <w:rPr>
                <w:color w:val="000000"/>
                <w:sz w:val="20"/>
                <w:szCs w:val="20"/>
                <w:shd w:val="clear" w:color="auto" w:fill="FFFFFF"/>
              </w:rPr>
              <w:t>лицо, уплачивающее алименты</w:t>
            </w:r>
            <w:r w:rsidRPr="00F1523C">
              <w:rPr>
                <w:color w:val="000000" w:themeColor="text1"/>
                <w:sz w:val="20"/>
                <w:szCs w:val="20"/>
              </w:rPr>
              <w:t xml:space="preserve"> имеет право не сообщать </w:t>
            </w:r>
            <w:r w:rsidRPr="00F1523C">
              <w:rPr>
                <w:color w:val="000000"/>
                <w:sz w:val="20"/>
                <w:szCs w:val="20"/>
                <w:shd w:val="clear" w:color="auto" w:fill="FFFFFF"/>
              </w:rPr>
              <w:t xml:space="preserve">наличии дополнительного заработка или иного дохода. </w:t>
            </w:r>
          </w:p>
          <w:p w:rsidR="0035478E" w:rsidRPr="00F1523C" w:rsidRDefault="0035478E" w:rsidP="00D340A0">
            <w:pPr>
              <w:pStyle w:val="a8"/>
              <w:spacing w:before="0" w:beforeAutospacing="0" w:after="0" w:afterAutospacing="0" w:line="276" w:lineRule="auto"/>
              <w:jc w:val="both"/>
              <w:rPr>
                <w:color w:val="000000" w:themeColor="text1"/>
                <w:sz w:val="20"/>
                <w:szCs w:val="20"/>
              </w:rPr>
            </w:pPr>
            <w:r w:rsidRPr="00F1523C">
              <w:rPr>
                <w:b/>
                <w:bCs/>
                <w:color w:val="000000" w:themeColor="text1"/>
                <w:sz w:val="20"/>
                <w:szCs w:val="20"/>
              </w:rPr>
              <w:t>Г)</w:t>
            </w:r>
            <w:r w:rsidRPr="00F1523C">
              <w:rPr>
                <w:color w:val="000000" w:themeColor="text1"/>
                <w:sz w:val="20"/>
                <w:szCs w:val="20"/>
              </w:rPr>
              <w:t xml:space="preserve"> Да, правильно. Согласно Семейному Кодексу РФ, </w:t>
            </w:r>
            <w:r w:rsidRPr="00F1523C">
              <w:rPr>
                <w:color w:val="000000"/>
                <w:sz w:val="20"/>
                <w:szCs w:val="20"/>
                <w:shd w:val="clear" w:color="auto" w:fill="FFFFFF"/>
              </w:rPr>
              <w:t xml:space="preserve">лицо, уплачивающее алименты, должно сообщить о наличии дополнительного заработка или иного дохода только по вступившему в силу решению суда. </w:t>
            </w:r>
          </w:p>
        </w:tc>
      </w:tr>
      <w:tr w:rsidR="0035478E" w:rsidRPr="00F1523C" w:rsidTr="0035478E">
        <w:trPr>
          <w:trHeight w:val="199"/>
        </w:trPr>
        <w:tc>
          <w:tcPr>
            <w:tcW w:w="421" w:type="dxa"/>
          </w:tcPr>
          <w:p w:rsidR="0035478E" w:rsidRPr="00F1523C" w:rsidRDefault="0035478E" w:rsidP="00D340A0">
            <w:pPr>
              <w:pStyle w:val="a4"/>
              <w:numPr>
                <w:ilvl w:val="0"/>
                <w:numId w:val="15"/>
              </w:numPr>
              <w:spacing w:line="276" w:lineRule="auto"/>
              <w:rPr>
                <w:b/>
                <w:bCs/>
                <w:color w:val="000000" w:themeColor="text1"/>
                <w:sz w:val="20"/>
                <w:szCs w:val="20"/>
              </w:rPr>
            </w:pPr>
          </w:p>
        </w:tc>
        <w:tc>
          <w:tcPr>
            <w:tcW w:w="10206" w:type="dxa"/>
            <w:gridSpan w:val="2"/>
          </w:tcPr>
          <w:p w:rsidR="0035478E" w:rsidRPr="00F1523C" w:rsidRDefault="0035478E" w:rsidP="00D340A0">
            <w:pPr>
              <w:tabs>
                <w:tab w:val="left" w:pos="1122"/>
              </w:tabs>
              <w:spacing w:line="276" w:lineRule="auto"/>
              <w:jc w:val="both"/>
              <w:rPr>
                <w:color w:val="000000" w:themeColor="text1"/>
                <w:sz w:val="20"/>
                <w:szCs w:val="20"/>
              </w:rPr>
            </w:pPr>
            <w:r w:rsidRPr="00F1523C">
              <w:rPr>
                <w:color w:val="000000" w:themeColor="text1"/>
                <w:sz w:val="20"/>
                <w:szCs w:val="20"/>
              </w:rPr>
              <w:t xml:space="preserve">Вечером 15 июля бригада работников </w:t>
            </w:r>
            <w:r w:rsidRPr="00F1523C">
              <w:rPr>
                <w:color w:val="000000" w:themeColor="text1"/>
                <w:sz w:val="20"/>
                <w:szCs w:val="20"/>
                <w:lang w:val="en-US"/>
              </w:rPr>
              <w:t>Starbucks</w:t>
            </w:r>
            <w:r w:rsidRPr="00F1523C">
              <w:rPr>
                <w:color w:val="000000" w:themeColor="text1"/>
                <w:sz w:val="20"/>
                <w:szCs w:val="20"/>
              </w:rPr>
              <w:t xml:space="preserve"> в составе Трофимовой, Мирошникова и Носовой по окончании рабочего дня закрыла заведение и направилась домой. Утром следующего дня Трофимова обнаружила, что холодильник, в котором хранятся все кондитерские изделие, заготовленные с вечера, оказался незакрытым, из-за чего все десерты были испорчены. Общая сумма ущерба составила 15 тысяч 700 рублей. Директор заведения попытался выяснить, чьи действия привели к порче товара, но выяснилось, что факты, подтверждающие виновность конкретного сотрудника, установить невозможно. В связи с этим он, ссылаясь на договор о коллективной ответственности, принял решение привлечь к ответственности всех сотрудников смены, которые работали в тот вечер. Однако Трофимова, Мирошникова и Носова начали возмущаться и утверждать, что такой договор противоречит нормам Трудового Кодекса РФ. </w:t>
            </w:r>
          </w:p>
          <w:p w:rsidR="0035478E" w:rsidRPr="00F1523C" w:rsidRDefault="0035478E" w:rsidP="00D340A0">
            <w:pPr>
              <w:tabs>
                <w:tab w:val="left" w:pos="1122"/>
              </w:tabs>
              <w:spacing w:line="276" w:lineRule="auto"/>
              <w:jc w:val="both"/>
              <w:rPr>
                <w:color w:val="000000" w:themeColor="text1"/>
                <w:sz w:val="20"/>
                <w:szCs w:val="20"/>
              </w:rPr>
            </w:pPr>
          </w:p>
          <w:p w:rsidR="0035478E" w:rsidRPr="00F1523C" w:rsidRDefault="0035478E" w:rsidP="00D340A0">
            <w:pPr>
              <w:tabs>
                <w:tab w:val="left" w:pos="1122"/>
              </w:tabs>
              <w:spacing w:line="276" w:lineRule="auto"/>
              <w:jc w:val="both"/>
              <w:rPr>
                <w:i/>
                <w:iCs/>
                <w:color w:val="000000" w:themeColor="text1"/>
                <w:sz w:val="20"/>
                <w:szCs w:val="20"/>
              </w:rPr>
            </w:pPr>
            <w:r w:rsidRPr="00F1523C">
              <w:rPr>
                <w:i/>
                <w:iCs/>
                <w:color w:val="000000" w:themeColor="text1"/>
                <w:sz w:val="20"/>
                <w:szCs w:val="20"/>
              </w:rPr>
              <w:t>Определите, кто прав в данной ситуации?</w:t>
            </w:r>
          </w:p>
          <w:p w:rsidR="0035478E" w:rsidRDefault="0035478E" w:rsidP="00D340A0">
            <w:pPr>
              <w:tabs>
                <w:tab w:val="left" w:pos="1122"/>
              </w:tabs>
              <w:spacing w:line="276" w:lineRule="auto"/>
              <w:jc w:val="both"/>
              <w:rPr>
                <w:color w:val="000000" w:themeColor="text1"/>
                <w:sz w:val="20"/>
                <w:szCs w:val="20"/>
              </w:rPr>
            </w:pPr>
          </w:p>
          <w:p w:rsidR="003D19CE" w:rsidRPr="00F1523C" w:rsidRDefault="003D19CE" w:rsidP="00D340A0">
            <w:pPr>
              <w:tabs>
                <w:tab w:val="left" w:pos="1122"/>
              </w:tabs>
              <w:spacing w:line="276" w:lineRule="auto"/>
              <w:jc w:val="both"/>
              <w:rPr>
                <w:color w:val="000000" w:themeColor="text1"/>
                <w:sz w:val="20"/>
                <w:szCs w:val="20"/>
              </w:rPr>
            </w:pPr>
          </w:p>
          <w:p w:rsidR="0035478E" w:rsidRPr="00F1523C" w:rsidRDefault="0035478E" w:rsidP="00D340A0">
            <w:pPr>
              <w:spacing w:line="276" w:lineRule="auto"/>
              <w:jc w:val="both"/>
              <w:rPr>
                <w:sz w:val="20"/>
                <w:szCs w:val="20"/>
              </w:rPr>
            </w:pPr>
            <w:r w:rsidRPr="00F1523C">
              <w:rPr>
                <w:b/>
                <w:bCs/>
                <w:color w:val="000000" w:themeColor="text1"/>
                <w:sz w:val="20"/>
                <w:szCs w:val="20"/>
              </w:rPr>
              <w:lastRenderedPageBreak/>
              <w:t>А)</w:t>
            </w:r>
            <w:r w:rsidRPr="00F1523C">
              <w:rPr>
                <w:color w:val="000000" w:themeColor="text1"/>
                <w:sz w:val="20"/>
                <w:szCs w:val="20"/>
              </w:rPr>
              <w:t xml:space="preserve"> Правы сотрудники. Согласно Трудовому Кодексу РФ, при </w:t>
            </w:r>
            <w:r w:rsidRPr="00F1523C">
              <w:rPr>
                <w:color w:val="000000"/>
                <w:sz w:val="20"/>
                <w:szCs w:val="20"/>
                <w:shd w:val="clear" w:color="auto" w:fill="FFFFFF"/>
              </w:rPr>
              <w:t xml:space="preserve">совместном выполнении работниками отдельных видов работ, когда невозможно разграничить ответственность каждого работника за причинение ущерба, к ответственности привлекается директор или исполняющий его обязанности. </w:t>
            </w:r>
          </w:p>
          <w:p w:rsidR="0035478E" w:rsidRPr="00F1523C" w:rsidRDefault="0035478E" w:rsidP="00D340A0">
            <w:pPr>
              <w:spacing w:line="276" w:lineRule="auto"/>
              <w:jc w:val="both"/>
              <w:rPr>
                <w:sz w:val="20"/>
                <w:szCs w:val="20"/>
              </w:rPr>
            </w:pPr>
            <w:r w:rsidRPr="00F1523C">
              <w:rPr>
                <w:b/>
                <w:bCs/>
                <w:color w:val="000000" w:themeColor="text1"/>
                <w:sz w:val="20"/>
                <w:szCs w:val="20"/>
              </w:rPr>
              <w:t>Б)</w:t>
            </w:r>
            <w:r w:rsidRPr="00F1523C">
              <w:rPr>
                <w:color w:val="000000" w:themeColor="text1"/>
                <w:sz w:val="20"/>
                <w:szCs w:val="20"/>
              </w:rPr>
              <w:t xml:space="preserve"> Прав директор заведения. Согласно Трудовому Кодексу РФ, </w:t>
            </w:r>
            <w:r w:rsidRPr="00F1523C">
              <w:rPr>
                <w:color w:val="000000"/>
                <w:sz w:val="20"/>
                <w:szCs w:val="20"/>
                <w:shd w:val="clear" w:color="auto" w:fill="FFFFFF"/>
              </w:rPr>
              <w:t>при совместном выполнении работниками отдельных видов работ, когда невозможно разграничить ответственность каждого работника за причинение ущерба, все работники могут быть привлечены к коллективной (бригадной) материальной ответственности.</w:t>
            </w:r>
          </w:p>
          <w:p w:rsidR="0035478E" w:rsidRPr="00F1523C" w:rsidRDefault="0035478E" w:rsidP="00D340A0">
            <w:pPr>
              <w:pStyle w:val="a8"/>
              <w:spacing w:before="0" w:beforeAutospacing="0" w:after="0" w:afterAutospacing="0" w:line="276" w:lineRule="auto"/>
              <w:jc w:val="both"/>
              <w:rPr>
                <w:color w:val="000000" w:themeColor="text1"/>
                <w:sz w:val="20"/>
                <w:szCs w:val="20"/>
              </w:rPr>
            </w:pPr>
            <w:r w:rsidRPr="00F1523C">
              <w:rPr>
                <w:b/>
                <w:bCs/>
                <w:color w:val="000000" w:themeColor="text1"/>
                <w:sz w:val="20"/>
                <w:szCs w:val="20"/>
              </w:rPr>
              <w:t>В)</w:t>
            </w:r>
            <w:r w:rsidRPr="00F1523C">
              <w:rPr>
                <w:color w:val="000000" w:themeColor="text1"/>
                <w:sz w:val="20"/>
                <w:szCs w:val="20"/>
              </w:rPr>
              <w:t xml:space="preserve"> Правы сотрудники. Согласно Трудовому Кодексу РФ, </w:t>
            </w:r>
            <w:r w:rsidRPr="00F1523C">
              <w:rPr>
                <w:color w:val="000000"/>
                <w:sz w:val="20"/>
                <w:szCs w:val="20"/>
                <w:shd w:val="clear" w:color="auto" w:fill="FFFFFF"/>
              </w:rPr>
              <w:t xml:space="preserve">совместном выполнении работниками отдельных видов работ, когда невозможно разграничить ответственность каждого работника за причинение ущерба, к ответственности привлекается старший работник по смене. </w:t>
            </w:r>
          </w:p>
          <w:p w:rsidR="0035478E" w:rsidRPr="00F1523C" w:rsidRDefault="0035478E" w:rsidP="00D340A0">
            <w:pPr>
              <w:pStyle w:val="a8"/>
              <w:spacing w:before="0" w:beforeAutospacing="0" w:after="0" w:afterAutospacing="0" w:line="276" w:lineRule="auto"/>
              <w:jc w:val="both"/>
              <w:rPr>
                <w:color w:val="000000" w:themeColor="text1"/>
                <w:sz w:val="20"/>
                <w:szCs w:val="20"/>
              </w:rPr>
            </w:pPr>
            <w:r w:rsidRPr="00F1523C">
              <w:rPr>
                <w:b/>
                <w:bCs/>
                <w:color w:val="000000" w:themeColor="text1"/>
                <w:sz w:val="20"/>
                <w:szCs w:val="20"/>
              </w:rPr>
              <w:t>Г)</w:t>
            </w:r>
            <w:r w:rsidRPr="00F1523C">
              <w:rPr>
                <w:color w:val="000000" w:themeColor="text1"/>
                <w:sz w:val="20"/>
                <w:szCs w:val="20"/>
              </w:rPr>
              <w:t xml:space="preserve"> Правы сотрудники. Согласно Трудовому Кодексу РФ, объективное вменение не допускается, так как нельзя привлекать к материальной ответственности, если у работника отсутствует вина.  </w:t>
            </w:r>
          </w:p>
        </w:tc>
      </w:tr>
      <w:tr w:rsidR="0035478E" w:rsidRPr="00F1523C" w:rsidTr="0035478E">
        <w:trPr>
          <w:trHeight w:val="199"/>
        </w:trPr>
        <w:tc>
          <w:tcPr>
            <w:tcW w:w="421" w:type="dxa"/>
          </w:tcPr>
          <w:p w:rsidR="0035478E" w:rsidRPr="00F1523C" w:rsidRDefault="0035478E" w:rsidP="00D340A0">
            <w:pPr>
              <w:pStyle w:val="a4"/>
              <w:numPr>
                <w:ilvl w:val="0"/>
                <w:numId w:val="15"/>
              </w:numPr>
              <w:spacing w:line="276" w:lineRule="auto"/>
              <w:rPr>
                <w:b/>
                <w:bCs/>
                <w:color w:val="000000" w:themeColor="text1"/>
                <w:sz w:val="20"/>
                <w:szCs w:val="20"/>
              </w:rPr>
            </w:pPr>
          </w:p>
        </w:tc>
        <w:tc>
          <w:tcPr>
            <w:tcW w:w="10206" w:type="dxa"/>
            <w:gridSpan w:val="2"/>
          </w:tcPr>
          <w:p w:rsidR="0035478E" w:rsidRPr="00F1523C" w:rsidRDefault="0035478E" w:rsidP="00D340A0">
            <w:pPr>
              <w:tabs>
                <w:tab w:val="left" w:pos="1122"/>
              </w:tabs>
              <w:spacing w:line="276" w:lineRule="auto"/>
              <w:jc w:val="both"/>
              <w:rPr>
                <w:color w:val="000000" w:themeColor="text1"/>
                <w:sz w:val="20"/>
                <w:szCs w:val="20"/>
              </w:rPr>
            </w:pPr>
            <w:r w:rsidRPr="00F1523C">
              <w:rPr>
                <w:color w:val="000000" w:themeColor="text1"/>
                <w:sz w:val="20"/>
                <w:szCs w:val="20"/>
              </w:rPr>
              <w:t xml:space="preserve">Матвеева </w:t>
            </w:r>
            <w:r>
              <w:rPr>
                <w:color w:val="000000" w:themeColor="text1"/>
                <w:sz w:val="20"/>
                <w:szCs w:val="20"/>
              </w:rPr>
              <w:t xml:space="preserve">совершила убийство новорожденного ребенка. </w:t>
            </w:r>
            <w:r w:rsidRPr="00F1523C">
              <w:rPr>
                <w:color w:val="000000" w:themeColor="text1"/>
                <w:sz w:val="20"/>
                <w:szCs w:val="20"/>
              </w:rPr>
              <w:t xml:space="preserve">Суд признал ее виновной и </w:t>
            </w:r>
            <w:r>
              <w:rPr>
                <w:color w:val="000000" w:themeColor="text1"/>
                <w:sz w:val="20"/>
                <w:szCs w:val="20"/>
              </w:rPr>
              <w:t xml:space="preserve">приговорил </w:t>
            </w:r>
            <w:r w:rsidRPr="00F1523C">
              <w:rPr>
                <w:color w:val="000000" w:themeColor="text1"/>
                <w:sz w:val="20"/>
                <w:szCs w:val="20"/>
              </w:rPr>
              <w:t xml:space="preserve">к лишению свободы на 3 года. Для отбывания наказания она была отправлена судом в тюрьму. </w:t>
            </w:r>
          </w:p>
          <w:p w:rsidR="0035478E" w:rsidRPr="00F1523C" w:rsidRDefault="0035478E" w:rsidP="00D340A0">
            <w:pPr>
              <w:tabs>
                <w:tab w:val="left" w:pos="1122"/>
              </w:tabs>
              <w:spacing w:line="276" w:lineRule="auto"/>
              <w:jc w:val="both"/>
              <w:rPr>
                <w:color w:val="000000" w:themeColor="text1"/>
                <w:sz w:val="20"/>
                <w:szCs w:val="20"/>
              </w:rPr>
            </w:pPr>
          </w:p>
          <w:p w:rsidR="0035478E" w:rsidRPr="00F1523C" w:rsidRDefault="0035478E" w:rsidP="00D340A0">
            <w:pPr>
              <w:tabs>
                <w:tab w:val="left" w:pos="1122"/>
              </w:tabs>
              <w:spacing w:line="276" w:lineRule="auto"/>
              <w:jc w:val="both"/>
              <w:rPr>
                <w:i/>
                <w:iCs/>
                <w:color w:val="000000" w:themeColor="text1"/>
                <w:sz w:val="20"/>
                <w:szCs w:val="20"/>
              </w:rPr>
            </w:pPr>
            <w:r w:rsidRPr="00F1523C">
              <w:rPr>
                <w:i/>
                <w:iCs/>
                <w:color w:val="000000" w:themeColor="text1"/>
                <w:sz w:val="20"/>
                <w:szCs w:val="20"/>
              </w:rPr>
              <w:t>Правомерно ли поступил суд?</w:t>
            </w:r>
          </w:p>
          <w:p w:rsidR="0035478E" w:rsidRPr="00F1523C" w:rsidRDefault="0035478E" w:rsidP="00D340A0">
            <w:pPr>
              <w:tabs>
                <w:tab w:val="left" w:pos="1122"/>
              </w:tabs>
              <w:spacing w:line="276" w:lineRule="auto"/>
              <w:jc w:val="both"/>
              <w:rPr>
                <w:color w:val="000000" w:themeColor="text1"/>
                <w:sz w:val="20"/>
                <w:szCs w:val="20"/>
              </w:rPr>
            </w:pPr>
          </w:p>
          <w:p w:rsidR="0035478E" w:rsidRPr="00F1523C" w:rsidRDefault="0035478E" w:rsidP="00D340A0">
            <w:pPr>
              <w:spacing w:line="276" w:lineRule="auto"/>
              <w:jc w:val="both"/>
              <w:rPr>
                <w:sz w:val="20"/>
                <w:szCs w:val="20"/>
              </w:rPr>
            </w:pPr>
            <w:r w:rsidRPr="00F1523C">
              <w:rPr>
                <w:b/>
                <w:bCs/>
                <w:color w:val="000000" w:themeColor="text1"/>
                <w:sz w:val="20"/>
                <w:szCs w:val="20"/>
              </w:rPr>
              <w:t>А)</w:t>
            </w:r>
            <w:r w:rsidRPr="00F1523C">
              <w:rPr>
                <w:color w:val="000000" w:themeColor="text1"/>
                <w:sz w:val="20"/>
                <w:szCs w:val="20"/>
              </w:rPr>
              <w:t xml:space="preserve"> Нет, неправомерно, Матвеева должна была отбывать наказание в колонии-поселении. Согласно Уголовно-исполнительному Кодексу РФ, </w:t>
            </w:r>
            <w:r w:rsidRPr="00F1523C">
              <w:rPr>
                <w:color w:val="000000"/>
                <w:sz w:val="20"/>
                <w:szCs w:val="20"/>
                <w:shd w:val="clear" w:color="auto" w:fill="FFFFFF"/>
              </w:rPr>
              <w:t xml:space="preserve">в тюрьмах отбывают наказание </w:t>
            </w:r>
            <w:r>
              <w:rPr>
                <w:color w:val="000000"/>
                <w:sz w:val="20"/>
                <w:szCs w:val="20"/>
                <w:shd w:val="clear" w:color="auto" w:fill="FFFFFF"/>
              </w:rPr>
              <w:t xml:space="preserve">мужчины, </w:t>
            </w:r>
            <w:r w:rsidRPr="00F1523C">
              <w:rPr>
                <w:color w:val="000000"/>
                <w:sz w:val="20"/>
                <w:szCs w:val="20"/>
                <w:shd w:val="clear" w:color="auto" w:fill="FFFFFF"/>
              </w:rPr>
              <w:t>осужденные к лишению свободы на срок свыше пяти лет за совершение особо тяжких преступлений, осужденные к лишению свободы за совершение преступлений, предусмотренных определёнными</w:t>
            </w:r>
            <w:r w:rsidRPr="00F1523C">
              <w:rPr>
                <w:rStyle w:val="apple-converted-space"/>
                <w:color w:val="000000"/>
                <w:sz w:val="20"/>
                <w:szCs w:val="20"/>
                <w:shd w:val="clear" w:color="auto" w:fill="FFFFFF"/>
              </w:rPr>
              <w:t> статьями </w:t>
            </w:r>
            <w:r w:rsidRPr="00F1523C">
              <w:rPr>
                <w:color w:val="000000"/>
                <w:sz w:val="20"/>
                <w:szCs w:val="20"/>
                <w:shd w:val="clear" w:color="auto" w:fill="FFFFFF"/>
              </w:rPr>
              <w:t>Уголовного кодекса РФ, осужденные при особо опасном рецидиве преступлений, а также осужденные, являющиеся злостными нарушителями установленного порядка отбывания наказания, переведенные из исправительных колоний.</w:t>
            </w:r>
          </w:p>
          <w:p w:rsidR="0035478E" w:rsidRPr="00F1523C" w:rsidRDefault="0035478E" w:rsidP="00D340A0">
            <w:pPr>
              <w:spacing w:line="276" w:lineRule="auto"/>
              <w:jc w:val="both"/>
              <w:rPr>
                <w:sz w:val="20"/>
                <w:szCs w:val="20"/>
              </w:rPr>
            </w:pPr>
            <w:r w:rsidRPr="00F1523C">
              <w:rPr>
                <w:b/>
                <w:bCs/>
                <w:color w:val="000000" w:themeColor="text1"/>
                <w:sz w:val="20"/>
                <w:szCs w:val="20"/>
              </w:rPr>
              <w:t>Б)</w:t>
            </w:r>
            <w:r w:rsidRPr="00F1523C">
              <w:rPr>
                <w:color w:val="000000" w:themeColor="text1"/>
                <w:sz w:val="20"/>
                <w:szCs w:val="20"/>
              </w:rPr>
              <w:t xml:space="preserve"> Да, правомерно. Согласно Уголовно-исполнительному Кодексу РФ,</w:t>
            </w:r>
            <w:r w:rsidRPr="00F1523C">
              <w:rPr>
                <w:sz w:val="20"/>
                <w:szCs w:val="20"/>
              </w:rPr>
              <w:t xml:space="preserve"> тюрьма является исправительным учреждением, в котором могут отбывать наказание и мужчины, и женщины, совершившие тяжкое или особо тяжкое преступление. </w:t>
            </w:r>
          </w:p>
          <w:p w:rsidR="0035478E" w:rsidRPr="00F1523C" w:rsidRDefault="0035478E" w:rsidP="00D340A0">
            <w:pPr>
              <w:spacing w:line="276" w:lineRule="auto"/>
              <w:jc w:val="both"/>
              <w:rPr>
                <w:sz w:val="20"/>
                <w:szCs w:val="20"/>
              </w:rPr>
            </w:pPr>
            <w:r w:rsidRPr="00F1523C">
              <w:rPr>
                <w:b/>
                <w:bCs/>
                <w:color w:val="000000" w:themeColor="text1"/>
                <w:sz w:val="20"/>
                <w:szCs w:val="20"/>
              </w:rPr>
              <w:t>В)</w:t>
            </w:r>
            <w:r w:rsidRPr="00F1523C">
              <w:rPr>
                <w:color w:val="000000" w:themeColor="text1"/>
                <w:sz w:val="20"/>
                <w:szCs w:val="20"/>
              </w:rPr>
              <w:t xml:space="preserve"> Нет, неправомерно, Матвеева должна была отбывать наказание в исправительной колонии строгого режима. Согласно Уголовно-исполнительному Кодексу РФ, </w:t>
            </w:r>
            <w:r w:rsidRPr="00F1523C">
              <w:rPr>
                <w:color w:val="000000"/>
                <w:sz w:val="20"/>
                <w:szCs w:val="20"/>
                <w:shd w:val="clear" w:color="auto" w:fill="FFFFFF"/>
              </w:rPr>
              <w:t>в исправительных колониях строгого режима отбывают наказание мужчины и женщины, впервые осужденные к лишению свободы за совершение</w:t>
            </w:r>
            <w:r w:rsidRPr="00F1523C">
              <w:rPr>
                <w:rStyle w:val="apple-converted-space"/>
                <w:color w:val="000000"/>
                <w:sz w:val="20"/>
                <w:szCs w:val="20"/>
                <w:shd w:val="clear" w:color="auto" w:fill="FFFFFF"/>
              </w:rPr>
              <w:t> </w:t>
            </w:r>
            <w:r w:rsidRPr="00F1523C">
              <w:rPr>
                <w:sz w:val="20"/>
                <w:szCs w:val="20"/>
              </w:rPr>
              <w:t>особо тяжких</w:t>
            </w:r>
            <w:r w:rsidRPr="00F1523C">
              <w:rPr>
                <w:rStyle w:val="apple-converted-space"/>
                <w:color w:val="000000"/>
                <w:sz w:val="20"/>
                <w:szCs w:val="20"/>
                <w:shd w:val="clear" w:color="auto" w:fill="FFFFFF"/>
              </w:rPr>
              <w:t> </w:t>
            </w:r>
            <w:r w:rsidRPr="00F1523C">
              <w:rPr>
                <w:color w:val="000000"/>
                <w:sz w:val="20"/>
                <w:szCs w:val="20"/>
                <w:shd w:val="clear" w:color="auto" w:fill="FFFFFF"/>
              </w:rPr>
              <w:t xml:space="preserve">преступлений. </w:t>
            </w:r>
          </w:p>
          <w:p w:rsidR="0035478E" w:rsidRPr="00F1523C" w:rsidRDefault="0035478E" w:rsidP="00D340A0">
            <w:pPr>
              <w:pStyle w:val="a8"/>
              <w:spacing w:before="0" w:beforeAutospacing="0" w:after="0" w:afterAutospacing="0" w:line="276" w:lineRule="auto"/>
              <w:jc w:val="both"/>
              <w:rPr>
                <w:color w:val="000000" w:themeColor="text1"/>
                <w:sz w:val="20"/>
                <w:szCs w:val="20"/>
              </w:rPr>
            </w:pPr>
            <w:r w:rsidRPr="00F1523C">
              <w:rPr>
                <w:b/>
                <w:bCs/>
                <w:color w:val="000000" w:themeColor="text1"/>
                <w:sz w:val="20"/>
                <w:szCs w:val="20"/>
              </w:rPr>
              <w:t>Г)</w:t>
            </w:r>
            <w:r w:rsidRPr="00F1523C">
              <w:rPr>
                <w:color w:val="000000" w:themeColor="text1"/>
                <w:sz w:val="20"/>
                <w:szCs w:val="20"/>
              </w:rPr>
              <w:t xml:space="preserve"> Нет, неправомерно. Матвееву осудили незаконно, так как в России нет такого преступления как убийство матерью новорожденного ребенка и оно не предусмотрено Уголовным Кодексом РФ. </w:t>
            </w:r>
          </w:p>
        </w:tc>
      </w:tr>
      <w:tr w:rsidR="0035478E" w:rsidRPr="00F1523C" w:rsidTr="0035478E">
        <w:trPr>
          <w:trHeight w:val="199"/>
        </w:trPr>
        <w:tc>
          <w:tcPr>
            <w:tcW w:w="421" w:type="dxa"/>
          </w:tcPr>
          <w:p w:rsidR="0035478E" w:rsidRPr="00F1523C" w:rsidRDefault="0035478E" w:rsidP="00D340A0">
            <w:pPr>
              <w:pStyle w:val="a4"/>
              <w:numPr>
                <w:ilvl w:val="0"/>
                <w:numId w:val="15"/>
              </w:numPr>
              <w:spacing w:line="276" w:lineRule="auto"/>
              <w:rPr>
                <w:b/>
                <w:bCs/>
                <w:color w:val="000000" w:themeColor="text1"/>
                <w:sz w:val="20"/>
                <w:szCs w:val="20"/>
              </w:rPr>
            </w:pPr>
          </w:p>
        </w:tc>
        <w:tc>
          <w:tcPr>
            <w:tcW w:w="10206" w:type="dxa"/>
            <w:gridSpan w:val="2"/>
          </w:tcPr>
          <w:p w:rsidR="0035478E" w:rsidRPr="00F1523C" w:rsidRDefault="0035478E" w:rsidP="00D340A0">
            <w:pPr>
              <w:tabs>
                <w:tab w:val="left" w:pos="1122"/>
              </w:tabs>
              <w:spacing w:line="276" w:lineRule="auto"/>
              <w:jc w:val="both"/>
              <w:rPr>
                <w:color w:val="000000" w:themeColor="text1"/>
                <w:sz w:val="20"/>
                <w:szCs w:val="20"/>
              </w:rPr>
            </w:pPr>
            <w:r w:rsidRPr="00F1523C">
              <w:rPr>
                <w:color w:val="000000" w:themeColor="text1"/>
                <w:sz w:val="20"/>
                <w:szCs w:val="20"/>
              </w:rPr>
              <w:t xml:space="preserve">Медведева подала иск в суд об установлении факта пользования недвижимым имуществом, о чём узнала собственница квартиры Васильева. Она направила встречный иск об оспаривании требований Медведевой в тот же суд. Судья рассмотрела иск в порядке особого судопроизводства и вынесла решение об установлении факта пользования недвижимым имуществом. </w:t>
            </w:r>
          </w:p>
          <w:p w:rsidR="0035478E" w:rsidRPr="00F1523C" w:rsidRDefault="0035478E" w:rsidP="00D340A0">
            <w:pPr>
              <w:tabs>
                <w:tab w:val="left" w:pos="1122"/>
              </w:tabs>
              <w:spacing w:line="276" w:lineRule="auto"/>
              <w:jc w:val="both"/>
              <w:rPr>
                <w:color w:val="000000" w:themeColor="text1"/>
                <w:sz w:val="20"/>
                <w:szCs w:val="20"/>
              </w:rPr>
            </w:pPr>
          </w:p>
          <w:p w:rsidR="0035478E" w:rsidRPr="00F1523C" w:rsidRDefault="0035478E" w:rsidP="00D340A0">
            <w:pPr>
              <w:tabs>
                <w:tab w:val="left" w:pos="1122"/>
              </w:tabs>
              <w:spacing w:line="276" w:lineRule="auto"/>
              <w:jc w:val="both"/>
              <w:rPr>
                <w:i/>
                <w:iCs/>
                <w:color w:val="000000" w:themeColor="text1"/>
                <w:sz w:val="20"/>
                <w:szCs w:val="20"/>
              </w:rPr>
            </w:pPr>
            <w:r w:rsidRPr="00F1523C">
              <w:rPr>
                <w:i/>
                <w:iCs/>
                <w:color w:val="000000" w:themeColor="text1"/>
                <w:sz w:val="20"/>
                <w:szCs w:val="20"/>
              </w:rPr>
              <w:t>Правомерно ли поступил суд?</w:t>
            </w:r>
          </w:p>
          <w:p w:rsidR="0035478E" w:rsidRPr="00F1523C" w:rsidRDefault="0035478E" w:rsidP="00D340A0">
            <w:pPr>
              <w:tabs>
                <w:tab w:val="left" w:pos="1122"/>
              </w:tabs>
              <w:spacing w:line="276" w:lineRule="auto"/>
              <w:jc w:val="both"/>
              <w:rPr>
                <w:color w:val="000000" w:themeColor="text1"/>
                <w:sz w:val="20"/>
                <w:szCs w:val="20"/>
              </w:rPr>
            </w:pPr>
          </w:p>
          <w:p w:rsidR="0035478E" w:rsidRPr="00F1523C" w:rsidRDefault="0035478E" w:rsidP="00D340A0">
            <w:pPr>
              <w:spacing w:line="276" w:lineRule="auto"/>
              <w:jc w:val="both"/>
              <w:rPr>
                <w:sz w:val="20"/>
                <w:szCs w:val="20"/>
              </w:rPr>
            </w:pPr>
            <w:r w:rsidRPr="00F1523C">
              <w:rPr>
                <w:b/>
                <w:bCs/>
                <w:color w:val="000000" w:themeColor="text1"/>
                <w:sz w:val="20"/>
                <w:szCs w:val="20"/>
              </w:rPr>
              <w:t>А)</w:t>
            </w:r>
            <w:r w:rsidRPr="00F1523C">
              <w:rPr>
                <w:color w:val="000000" w:themeColor="text1"/>
                <w:sz w:val="20"/>
                <w:szCs w:val="20"/>
              </w:rPr>
              <w:t xml:space="preserve"> Нет, неправомерно. Согласно Гражданскому процессуальному Кодексу РФ, дела об установлении факта пользования недвижимым имуществом рассматриваются в исковом производстве. </w:t>
            </w:r>
          </w:p>
          <w:p w:rsidR="0035478E" w:rsidRPr="00F1523C" w:rsidRDefault="0035478E" w:rsidP="00D340A0">
            <w:pPr>
              <w:spacing w:line="276" w:lineRule="auto"/>
              <w:jc w:val="both"/>
              <w:rPr>
                <w:sz w:val="20"/>
                <w:szCs w:val="20"/>
              </w:rPr>
            </w:pPr>
            <w:r w:rsidRPr="00F1523C">
              <w:rPr>
                <w:b/>
                <w:bCs/>
                <w:color w:val="000000" w:themeColor="text1"/>
                <w:sz w:val="20"/>
                <w:szCs w:val="20"/>
              </w:rPr>
              <w:t>Б)</w:t>
            </w:r>
            <w:r w:rsidRPr="00F1523C">
              <w:rPr>
                <w:color w:val="000000" w:themeColor="text1"/>
                <w:sz w:val="20"/>
                <w:szCs w:val="20"/>
              </w:rPr>
              <w:t xml:space="preserve"> Нет, неправомерно. Согласно Гражданскому процессуальному Кодексу РФ,</w:t>
            </w:r>
            <w:r w:rsidRPr="00F1523C">
              <w:rPr>
                <w:color w:val="000000"/>
                <w:sz w:val="20"/>
                <w:szCs w:val="20"/>
                <w:shd w:val="clear" w:color="auto" w:fill="FFFFFF"/>
              </w:rPr>
              <w:t xml:space="preserve">если при рассмотрении дела в порядке особого производства устанавливается наличие спора о праве, суд выносит определение об оставлении заявления без рассмотрения. </w:t>
            </w:r>
          </w:p>
          <w:p w:rsidR="0035478E" w:rsidRPr="00F1523C" w:rsidRDefault="0035478E" w:rsidP="00D340A0">
            <w:pPr>
              <w:spacing w:line="276" w:lineRule="auto"/>
              <w:jc w:val="both"/>
              <w:rPr>
                <w:color w:val="000000" w:themeColor="text1"/>
                <w:sz w:val="20"/>
                <w:szCs w:val="20"/>
              </w:rPr>
            </w:pPr>
            <w:r w:rsidRPr="00F1523C">
              <w:rPr>
                <w:b/>
                <w:bCs/>
                <w:color w:val="000000" w:themeColor="text1"/>
                <w:sz w:val="20"/>
                <w:szCs w:val="20"/>
              </w:rPr>
              <w:t>В)</w:t>
            </w:r>
            <w:r w:rsidRPr="00F1523C">
              <w:rPr>
                <w:color w:val="000000" w:themeColor="text1"/>
                <w:sz w:val="20"/>
                <w:szCs w:val="20"/>
              </w:rPr>
              <w:t xml:space="preserve"> Да, правомерно. Согласно Гражданскому процессуальному Кодексу РФ, дела об установлении факта пользования недвижимым имуществом рассматриваются в порядке особого судопроизводства. </w:t>
            </w:r>
          </w:p>
          <w:p w:rsidR="0035478E" w:rsidRPr="00F1523C" w:rsidRDefault="0035478E" w:rsidP="00D340A0">
            <w:pPr>
              <w:spacing w:line="276" w:lineRule="auto"/>
              <w:jc w:val="both"/>
              <w:rPr>
                <w:color w:val="000000" w:themeColor="text1"/>
                <w:sz w:val="20"/>
                <w:szCs w:val="20"/>
              </w:rPr>
            </w:pPr>
            <w:r w:rsidRPr="00F1523C">
              <w:rPr>
                <w:b/>
                <w:bCs/>
                <w:color w:val="000000" w:themeColor="text1"/>
                <w:sz w:val="20"/>
                <w:szCs w:val="20"/>
              </w:rPr>
              <w:t>Г)</w:t>
            </w:r>
            <w:r w:rsidRPr="00F1523C">
              <w:rPr>
                <w:color w:val="000000" w:themeColor="text1"/>
                <w:sz w:val="20"/>
                <w:szCs w:val="20"/>
              </w:rPr>
              <w:t xml:space="preserve"> Да, правомерно. Согласно Гражданскому процессуальному Кодексу РФ, дела об установлении факта пользования недвижимым имуществом рассматриваются в порядке особого судопроизводства независимо от наличия спора о праве, так как в дальнейшем установление факта может быть оспорено в порядке искового производства. </w:t>
            </w:r>
          </w:p>
        </w:tc>
      </w:tr>
      <w:tr w:rsidR="0035478E" w:rsidRPr="00F1523C" w:rsidTr="0035478E">
        <w:trPr>
          <w:trHeight w:val="199"/>
        </w:trPr>
        <w:tc>
          <w:tcPr>
            <w:tcW w:w="421" w:type="dxa"/>
          </w:tcPr>
          <w:p w:rsidR="0035478E" w:rsidRPr="00F1523C" w:rsidRDefault="0035478E" w:rsidP="00D340A0">
            <w:pPr>
              <w:pStyle w:val="a4"/>
              <w:numPr>
                <w:ilvl w:val="0"/>
                <w:numId w:val="15"/>
              </w:numPr>
              <w:spacing w:line="276" w:lineRule="auto"/>
              <w:rPr>
                <w:b/>
                <w:bCs/>
                <w:color w:val="000000" w:themeColor="text1"/>
                <w:sz w:val="20"/>
                <w:szCs w:val="20"/>
              </w:rPr>
            </w:pPr>
          </w:p>
        </w:tc>
        <w:tc>
          <w:tcPr>
            <w:tcW w:w="10206" w:type="dxa"/>
            <w:gridSpan w:val="2"/>
          </w:tcPr>
          <w:p w:rsidR="0035478E" w:rsidRPr="00F1523C" w:rsidRDefault="0035478E" w:rsidP="00D340A0">
            <w:pPr>
              <w:tabs>
                <w:tab w:val="left" w:pos="1122"/>
              </w:tabs>
              <w:spacing w:line="276" w:lineRule="auto"/>
              <w:jc w:val="both"/>
              <w:rPr>
                <w:color w:val="000000" w:themeColor="text1"/>
                <w:sz w:val="20"/>
                <w:szCs w:val="20"/>
              </w:rPr>
            </w:pPr>
            <w:r w:rsidRPr="00F1523C">
              <w:rPr>
                <w:color w:val="000000" w:themeColor="text1"/>
                <w:sz w:val="20"/>
                <w:szCs w:val="20"/>
              </w:rPr>
              <w:t xml:space="preserve">Екатерина и Виктория создали инсталляцию, которая произвела фурор в мире художественной культуры. Они долгое время привозили свою инсталляцию на выставки в разные города России. Через полгода их позвали в Париж для презентации своей работы, однако Виктория не захотела ехать, заявив, что её устраивает работа в России и она устала от разъездов. Екатерина же была обратного мнения и стремилась к покорению новых высот, поэтому она решила поехать в Париж одна со своей частью инсталляции. После того, как Виктория прочитала про новую зарубежную звезду во Франции и узнала часть инсталляции Екатерины, она позвонила ей и сказала, что она не </w:t>
            </w:r>
            <w:r w:rsidRPr="00F1523C">
              <w:rPr>
                <w:color w:val="000000" w:themeColor="text1"/>
                <w:sz w:val="20"/>
                <w:szCs w:val="20"/>
              </w:rPr>
              <w:lastRenderedPageBreak/>
              <w:t xml:space="preserve">имела права забирать свою часть работы, так как она выполнена в соавторстве. Екатерина же считала наоборот, так как эту часть она полностью выполняла сама. </w:t>
            </w:r>
          </w:p>
          <w:p w:rsidR="0035478E" w:rsidRPr="00F1523C" w:rsidRDefault="0035478E" w:rsidP="00D340A0">
            <w:pPr>
              <w:tabs>
                <w:tab w:val="left" w:pos="1122"/>
              </w:tabs>
              <w:spacing w:line="276" w:lineRule="auto"/>
              <w:jc w:val="both"/>
              <w:rPr>
                <w:color w:val="000000" w:themeColor="text1"/>
                <w:sz w:val="20"/>
                <w:szCs w:val="20"/>
              </w:rPr>
            </w:pPr>
          </w:p>
          <w:p w:rsidR="0035478E" w:rsidRPr="00F1523C" w:rsidRDefault="0035478E" w:rsidP="00D340A0">
            <w:pPr>
              <w:tabs>
                <w:tab w:val="left" w:pos="1122"/>
              </w:tabs>
              <w:spacing w:line="276" w:lineRule="auto"/>
              <w:jc w:val="both"/>
              <w:rPr>
                <w:i/>
                <w:iCs/>
                <w:color w:val="000000" w:themeColor="text1"/>
                <w:sz w:val="20"/>
                <w:szCs w:val="20"/>
              </w:rPr>
            </w:pPr>
            <w:r w:rsidRPr="00F1523C">
              <w:rPr>
                <w:i/>
                <w:iCs/>
                <w:color w:val="000000" w:themeColor="text1"/>
                <w:sz w:val="20"/>
                <w:szCs w:val="20"/>
              </w:rPr>
              <w:t>Кто прав в данной ситуации?</w:t>
            </w:r>
          </w:p>
          <w:p w:rsidR="0035478E" w:rsidRPr="00F1523C" w:rsidRDefault="0035478E" w:rsidP="00D340A0">
            <w:pPr>
              <w:tabs>
                <w:tab w:val="left" w:pos="1122"/>
              </w:tabs>
              <w:spacing w:line="276" w:lineRule="auto"/>
              <w:jc w:val="both"/>
              <w:rPr>
                <w:i/>
                <w:iCs/>
                <w:color w:val="000000" w:themeColor="text1"/>
                <w:sz w:val="20"/>
                <w:szCs w:val="20"/>
              </w:rPr>
            </w:pPr>
          </w:p>
          <w:p w:rsidR="0035478E" w:rsidRPr="00F1523C" w:rsidRDefault="0035478E" w:rsidP="00D340A0">
            <w:pPr>
              <w:spacing w:line="276" w:lineRule="auto"/>
              <w:rPr>
                <w:sz w:val="20"/>
                <w:szCs w:val="20"/>
              </w:rPr>
            </w:pPr>
            <w:r w:rsidRPr="00F1523C">
              <w:rPr>
                <w:b/>
                <w:bCs/>
                <w:color w:val="000000" w:themeColor="text1"/>
                <w:sz w:val="20"/>
                <w:szCs w:val="20"/>
              </w:rPr>
              <w:t>А)</w:t>
            </w:r>
            <w:r w:rsidRPr="00F1523C">
              <w:rPr>
                <w:color w:val="000000" w:themeColor="text1"/>
                <w:sz w:val="20"/>
                <w:szCs w:val="20"/>
              </w:rPr>
              <w:t xml:space="preserve"> Права Екатерина. Согласно Гражданскому Кодексу РФ, </w:t>
            </w:r>
            <w:r w:rsidRPr="00F1523C">
              <w:rPr>
                <w:color w:val="000000"/>
                <w:sz w:val="20"/>
                <w:szCs w:val="20"/>
                <w:shd w:val="clear" w:color="auto" w:fill="FFFFFF"/>
              </w:rPr>
              <w:t xml:space="preserve">часть произведения, использование которой возможно независимо от других частей, то есть часть, имеющая самостоятельное значение, может быть использована ее автором по своему усмотрению. </w:t>
            </w:r>
          </w:p>
          <w:p w:rsidR="0035478E" w:rsidRPr="00F1523C" w:rsidRDefault="0035478E" w:rsidP="00D340A0">
            <w:pPr>
              <w:spacing w:line="276" w:lineRule="auto"/>
              <w:rPr>
                <w:sz w:val="20"/>
                <w:szCs w:val="20"/>
              </w:rPr>
            </w:pPr>
            <w:r w:rsidRPr="00F1523C">
              <w:rPr>
                <w:b/>
                <w:bCs/>
                <w:color w:val="000000" w:themeColor="text1"/>
                <w:sz w:val="20"/>
                <w:szCs w:val="20"/>
              </w:rPr>
              <w:t>Б)</w:t>
            </w:r>
            <w:r w:rsidRPr="00F1523C">
              <w:rPr>
                <w:color w:val="000000" w:themeColor="text1"/>
                <w:sz w:val="20"/>
                <w:szCs w:val="20"/>
              </w:rPr>
              <w:t xml:space="preserve"> Права Виктория. Согласно Гражданскому Кодексу РФ,</w:t>
            </w:r>
            <w:r w:rsidRPr="00F1523C">
              <w:rPr>
                <w:color w:val="000000"/>
                <w:sz w:val="20"/>
                <w:szCs w:val="20"/>
                <w:shd w:val="clear" w:color="auto" w:fill="FFFFFF"/>
              </w:rPr>
              <w:t xml:space="preserve">произведение, созданное в соавторстве, может использоваться соавторами исключительно совместно. </w:t>
            </w:r>
          </w:p>
          <w:p w:rsidR="0035478E" w:rsidRPr="00F1523C" w:rsidRDefault="0035478E" w:rsidP="00D340A0">
            <w:pPr>
              <w:spacing w:line="276" w:lineRule="auto"/>
              <w:rPr>
                <w:sz w:val="20"/>
                <w:szCs w:val="20"/>
              </w:rPr>
            </w:pPr>
            <w:r w:rsidRPr="00F1523C">
              <w:rPr>
                <w:b/>
                <w:bCs/>
                <w:color w:val="000000" w:themeColor="text1"/>
                <w:sz w:val="20"/>
                <w:szCs w:val="20"/>
              </w:rPr>
              <w:t>В)</w:t>
            </w:r>
            <w:r w:rsidRPr="00F1523C">
              <w:rPr>
                <w:color w:val="000000" w:themeColor="text1"/>
                <w:sz w:val="20"/>
                <w:szCs w:val="20"/>
              </w:rPr>
              <w:t xml:space="preserve"> Права Виктория. Согласно Гражданскому Кодексу РФ, </w:t>
            </w:r>
            <w:r w:rsidRPr="00F1523C">
              <w:rPr>
                <w:color w:val="000000"/>
                <w:sz w:val="20"/>
                <w:szCs w:val="20"/>
                <w:shd w:val="clear" w:color="auto" w:fill="FFFFFF"/>
              </w:rPr>
              <w:t xml:space="preserve">часть произведения, использование которой возможно независимо от других частей, то есть часть, имеющая самостоятельное значение, также не может быть использована ее автором по своему усмотрению. </w:t>
            </w:r>
          </w:p>
          <w:p w:rsidR="0035478E" w:rsidRPr="00F1523C" w:rsidRDefault="0035478E" w:rsidP="00D340A0">
            <w:pPr>
              <w:spacing w:line="276" w:lineRule="auto"/>
              <w:jc w:val="both"/>
              <w:rPr>
                <w:color w:val="000000" w:themeColor="text1"/>
                <w:sz w:val="20"/>
                <w:szCs w:val="20"/>
              </w:rPr>
            </w:pPr>
            <w:r w:rsidRPr="00F1523C">
              <w:rPr>
                <w:b/>
                <w:bCs/>
                <w:color w:val="000000" w:themeColor="text1"/>
                <w:sz w:val="20"/>
                <w:szCs w:val="20"/>
              </w:rPr>
              <w:t>Г)</w:t>
            </w:r>
            <w:r w:rsidRPr="00F1523C">
              <w:rPr>
                <w:color w:val="000000" w:themeColor="text1"/>
                <w:sz w:val="20"/>
                <w:szCs w:val="20"/>
              </w:rPr>
              <w:t xml:space="preserve"> Права Виктория. Согласно Гражданскому Кодексу РФ, </w:t>
            </w:r>
            <w:r w:rsidRPr="00F1523C">
              <w:rPr>
                <w:color w:val="000000"/>
                <w:sz w:val="20"/>
                <w:szCs w:val="20"/>
                <w:shd w:val="clear" w:color="auto" w:fill="FFFFFF"/>
              </w:rPr>
              <w:t xml:space="preserve">часть произведения, использование которой возможно независимо от других частей, то есть часть, имеющая самостоятельное значение, может быть использована ее автором по своему усмотрению, если так предусмотрена соглашением соавторов. </w:t>
            </w:r>
          </w:p>
        </w:tc>
      </w:tr>
      <w:tr w:rsidR="0035478E" w:rsidRPr="00F1523C" w:rsidTr="0035478E">
        <w:trPr>
          <w:trHeight w:val="199"/>
        </w:trPr>
        <w:tc>
          <w:tcPr>
            <w:tcW w:w="421" w:type="dxa"/>
          </w:tcPr>
          <w:p w:rsidR="0035478E" w:rsidRPr="00F1523C" w:rsidRDefault="0035478E" w:rsidP="00D340A0">
            <w:pPr>
              <w:pStyle w:val="a4"/>
              <w:numPr>
                <w:ilvl w:val="0"/>
                <w:numId w:val="15"/>
              </w:numPr>
              <w:spacing w:line="276" w:lineRule="auto"/>
              <w:rPr>
                <w:b/>
                <w:bCs/>
                <w:color w:val="000000" w:themeColor="text1"/>
                <w:sz w:val="20"/>
                <w:szCs w:val="20"/>
              </w:rPr>
            </w:pPr>
          </w:p>
        </w:tc>
        <w:tc>
          <w:tcPr>
            <w:tcW w:w="10206" w:type="dxa"/>
            <w:gridSpan w:val="2"/>
          </w:tcPr>
          <w:p w:rsidR="0035478E" w:rsidRPr="00F1523C" w:rsidRDefault="0035478E" w:rsidP="00D340A0">
            <w:pPr>
              <w:tabs>
                <w:tab w:val="left" w:pos="1122"/>
              </w:tabs>
              <w:spacing w:line="276" w:lineRule="auto"/>
              <w:jc w:val="both"/>
              <w:rPr>
                <w:rFonts w:eastAsiaTheme="minorHAnsi"/>
                <w:sz w:val="20"/>
                <w:szCs w:val="20"/>
                <w:lang w:eastAsia="en-US"/>
              </w:rPr>
            </w:pPr>
            <w:r w:rsidRPr="00F1523C">
              <w:rPr>
                <w:rFonts w:eastAsiaTheme="minorHAnsi"/>
                <w:sz w:val="20"/>
                <w:szCs w:val="20"/>
                <w:lang w:eastAsia="en-US"/>
              </w:rPr>
              <w:t>Между Добролюбовой и Ждановым был заключён договор найма жилья на</w:t>
            </w:r>
            <w:r>
              <w:rPr>
                <w:rFonts w:eastAsiaTheme="minorHAnsi"/>
                <w:sz w:val="20"/>
                <w:szCs w:val="20"/>
                <w:lang w:eastAsia="en-US"/>
              </w:rPr>
              <w:t xml:space="preserve"> срок с 17.10.2020 по 17.09.2021</w:t>
            </w:r>
            <w:r w:rsidRPr="00F1523C">
              <w:rPr>
                <w:rFonts w:eastAsiaTheme="minorHAnsi"/>
                <w:sz w:val="20"/>
                <w:szCs w:val="20"/>
                <w:lang w:eastAsia="en-US"/>
              </w:rPr>
              <w:t xml:space="preserve">. По прошествии указанного срока ни одна из сторон не изъявила желание расторгнуть договор, в связи с чем Добролюбова считала, что произошло автоматическое продление договора. Спустя неделю Жданов направил ей уведомление с требованием выехать из квартиры в течение 3 дней. Добролюбова была потрясена и сказала, что поскольку прошла неделя после истечения срока договора, он уже пролонгировался на тот же срок.  </w:t>
            </w:r>
          </w:p>
          <w:p w:rsidR="0035478E" w:rsidRPr="00F1523C" w:rsidRDefault="0035478E" w:rsidP="00D340A0">
            <w:pPr>
              <w:tabs>
                <w:tab w:val="left" w:pos="1122"/>
              </w:tabs>
              <w:spacing w:line="276" w:lineRule="auto"/>
              <w:jc w:val="both"/>
              <w:rPr>
                <w:rFonts w:eastAsiaTheme="minorHAnsi"/>
                <w:sz w:val="20"/>
                <w:szCs w:val="20"/>
                <w:lang w:eastAsia="en-US"/>
              </w:rPr>
            </w:pPr>
          </w:p>
          <w:p w:rsidR="0035478E" w:rsidRPr="00F1523C" w:rsidRDefault="0035478E" w:rsidP="00D340A0">
            <w:pPr>
              <w:tabs>
                <w:tab w:val="left" w:pos="1122"/>
              </w:tabs>
              <w:spacing w:line="276" w:lineRule="auto"/>
              <w:jc w:val="both"/>
              <w:rPr>
                <w:rFonts w:eastAsiaTheme="minorHAnsi"/>
                <w:i/>
                <w:iCs/>
                <w:sz w:val="20"/>
                <w:szCs w:val="20"/>
                <w:lang w:eastAsia="en-US"/>
              </w:rPr>
            </w:pPr>
            <w:r w:rsidRPr="00F1523C">
              <w:rPr>
                <w:rFonts w:eastAsiaTheme="minorHAnsi"/>
                <w:i/>
                <w:iCs/>
                <w:sz w:val="20"/>
                <w:szCs w:val="20"/>
                <w:lang w:eastAsia="en-US"/>
              </w:rPr>
              <w:t>Права ли Добролюбова?</w:t>
            </w:r>
          </w:p>
          <w:p w:rsidR="0035478E" w:rsidRPr="00F1523C" w:rsidRDefault="0035478E" w:rsidP="00D340A0">
            <w:pPr>
              <w:tabs>
                <w:tab w:val="left" w:pos="1122"/>
              </w:tabs>
              <w:spacing w:line="276" w:lineRule="auto"/>
              <w:jc w:val="both"/>
              <w:rPr>
                <w:rFonts w:eastAsiaTheme="minorHAnsi"/>
                <w:i/>
                <w:iCs/>
                <w:sz w:val="20"/>
                <w:szCs w:val="20"/>
                <w:lang w:eastAsia="en-US"/>
              </w:rPr>
            </w:pPr>
          </w:p>
          <w:p w:rsidR="0035478E" w:rsidRPr="00F1523C" w:rsidRDefault="0035478E" w:rsidP="00D340A0">
            <w:pPr>
              <w:spacing w:line="276" w:lineRule="auto"/>
              <w:jc w:val="both"/>
              <w:rPr>
                <w:sz w:val="20"/>
                <w:szCs w:val="20"/>
              </w:rPr>
            </w:pPr>
            <w:r w:rsidRPr="00F1523C">
              <w:rPr>
                <w:b/>
                <w:bCs/>
                <w:color w:val="000000" w:themeColor="text1"/>
                <w:sz w:val="20"/>
                <w:szCs w:val="20"/>
              </w:rPr>
              <w:t>А)</w:t>
            </w:r>
            <w:r w:rsidRPr="00F1523C">
              <w:rPr>
                <w:color w:val="000000" w:themeColor="text1"/>
                <w:sz w:val="20"/>
                <w:szCs w:val="20"/>
              </w:rPr>
              <w:t xml:space="preserve"> Нет, неправа. Согласно Гражданскому Кодексу РФ, </w:t>
            </w:r>
            <w:r w:rsidRPr="00F1523C">
              <w:rPr>
                <w:color w:val="000000"/>
                <w:sz w:val="20"/>
                <w:szCs w:val="20"/>
                <w:shd w:val="clear" w:color="auto" w:fill="FFFFFF"/>
              </w:rPr>
              <w:t xml:space="preserve">договору найма жилого помещения не применяются правила о продлении договора на тех же условиях и на тот же срок. </w:t>
            </w:r>
          </w:p>
          <w:p w:rsidR="0035478E" w:rsidRPr="00F1523C" w:rsidRDefault="0035478E" w:rsidP="00D340A0">
            <w:pPr>
              <w:spacing w:line="276" w:lineRule="auto"/>
              <w:jc w:val="both"/>
              <w:rPr>
                <w:sz w:val="20"/>
                <w:szCs w:val="20"/>
              </w:rPr>
            </w:pPr>
            <w:r w:rsidRPr="00F1523C">
              <w:rPr>
                <w:b/>
                <w:bCs/>
                <w:color w:val="000000" w:themeColor="text1"/>
                <w:sz w:val="20"/>
                <w:szCs w:val="20"/>
              </w:rPr>
              <w:t>Б)</w:t>
            </w:r>
            <w:r w:rsidRPr="00F1523C">
              <w:rPr>
                <w:color w:val="000000" w:themeColor="text1"/>
                <w:sz w:val="20"/>
                <w:szCs w:val="20"/>
              </w:rPr>
              <w:t xml:space="preserve"> Да, права. Согласно Гражданскому Кодексу РФ,</w:t>
            </w:r>
            <w:r w:rsidRPr="00F1523C">
              <w:rPr>
                <w:color w:val="000000"/>
                <w:sz w:val="20"/>
                <w:szCs w:val="20"/>
                <w:shd w:val="clear" w:color="auto" w:fill="FFFFFF"/>
              </w:rPr>
              <w:t>если наймодатель не предложил нанимателю заключить договор на тех же или иных условиях либо предупредить нанимателя об отказе от продления договора в связи с решением не сдавать в течение не менее года жилое помещение внаем, а наниматель не отказался от продления договора, договор считается продленным на тех же условиях и на тот же срок.</w:t>
            </w:r>
          </w:p>
          <w:p w:rsidR="0035478E" w:rsidRPr="00F1523C" w:rsidRDefault="0035478E" w:rsidP="00D340A0">
            <w:pPr>
              <w:spacing w:line="276" w:lineRule="auto"/>
              <w:jc w:val="both"/>
              <w:rPr>
                <w:sz w:val="20"/>
                <w:szCs w:val="20"/>
              </w:rPr>
            </w:pPr>
            <w:r w:rsidRPr="00F1523C">
              <w:rPr>
                <w:b/>
                <w:bCs/>
                <w:color w:val="000000" w:themeColor="text1"/>
                <w:sz w:val="20"/>
                <w:szCs w:val="20"/>
              </w:rPr>
              <w:t>В)</w:t>
            </w:r>
            <w:r w:rsidRPr="00F1523C">
              <w:rPr>
                <w:color w:val="000000" w:themeColor="text1"/>
                <w:sz w:val="20"/>
                <w:szCs w:val="20"/>
              </w:rPr>
              <w:t xml:space="preserve"> Нет, неправа. Согласно Гражданскому Кодексу РФ, к</w:t>
            </w:r>
            <w:r w:rsidRPr="00F1523C">
              <w:rPr>
                <w:color w:val="000000"/>
                <w:sz w:val="20"/>
                <w:szCs w:val="20"/>
                <w:shd w:val="clear" w:color="auto" w:fill="FFFFFF"/>
              </w:rPr>
              <w:t xml:space="preserve"> договору найма жилого помещения, заключенному на срок до одного года (краткосрочный наем), не применяются правила о продлении договора на тех же условиях и на тот же срок.</w:t>
            </w:r>
          </w:p>
          <w:p w:rsidR="0035478E" w:rsidRPr="00F1523C" w:rsidRDefault="0035478E" w:rsidP="00D340A0">
            <w:pPr>
              <w:spacing w:line="276" w:lineRule="auto"/>
              <w:jc w:val="both"/>
              <w:rPr>
                <w:sz w:val="20"/>
                <w:szCs w:val="20"/>
              </w:rPr>
            </w:pPr>
            <w:r w:rsidRPr="00F1523C">
              <w:rPr>
                <w:b/>
                <w:bCs/>
                <w:color w:val="000000" w:themeColor="text1"/>
                <w:sz w:val="20"/>
                <w:szCs w:val="20"/>
              </w:rPr>
              <w:t>Г)</w:t>
            </w:r>
            <w:r w:rsidRPr="00F1523C">
              <w:rPr>
                <w:color w:val="000000" w:themeColor="text1"/>
                <w:sz w:val="20"/>
                <w:szCs w:val="20"/>
              </w:rPr>
              <w:t xml:space="preserve"> Да, права. Согласно Гражданскому Кодексу РФ, если наймодатель за месяц до истечения срока договора найма не предложил нанимателю заключить новый договор </w:t>
            </w:r>
            <w:r w:rsidRPr="00F1523C">
              <w:rPr>
                <w:color w:val="000000"/>
                <w:sz w:val="20"/>
                <w:szCs w:val="20"/>
                <w:shd w:val="clear" w:color="auto" w:fill="FFFFFF"/>
              </w:rPr>
              <w:t>на тех же или иных условиях и заявлял об отказе от продления договора, то договор считается продленным на тех же условиях и на тот же срок.</w:t>
            </w:r>
          </w:p>
        </w:tc>
      </w:tr>
      <w:tr w:rsidR="0035478E" w:rsidRPr="00F1523C" w:rsidTr="0035478E">
        <w:trPr>
          <w:trHeight w:val="199"/>
        </w:trPr>
        <w:tc>
          <w:tcPr>
            <w:tcW w:w="421" w:type="dxa"/>
          </w:tcPr>
          <w:p w:rsidR="0035478E" w:rsidRPr="00F1523C" w:rsidRDefault="0035478E" w:rsidP="00D340A0">
            <w:pPr>
              <w:pStyle w:val="a4"/>
              <w:numPr>
                <w:ilvl w:val="0"/>
                <w:numId w:val="15"/>
              </w:numPr>
              <w:spacing w:line="276" w:lineRule="auto"/>
              <w:rPr>
                <w:b/>
                <w:bCs/>
                <w:color w:val="000000" w:themeColor="text1"/>
                <w:sz w:val="20"/>
                <w:szCs w:val="20"/>
              </w:rPr>
            </w:pPr>
          </w:p>
        </w:tc>
        <w:tc>
          <w:tcPr>
            <w:tcW w:w="10206" w:type="dxa"/>
            <w:gridSpan w:val="2"/>
          </w:tcPr>
          <w:p w:rsidR="0035478E" w:rsidRPr="00F1523C" w:rsidRDefault="0035478E" w:rsidP="00D340A0">
            <w:pPr>
              <w:tabs>
                <w:tab w:val="left" w:pos="1122"/>
              </w:tabs>
              <w:spacing w:line="276" w:lineRule="auto"/>
              <w:jc w:val="both"/>
              <w:rPr>
                <w:color w:val="000000" w:themeColor="text1"/>
                <w:sz w:val="20"/>
                <w:szCs w:val="20"/>
              </w:rPr>
            </w:pPr>
            <w:r w:rsidRPr="00F1523C">
              <w:rPr>
                <w:color w:val="000000" w:themeColor="text1"/>
                <w:sz w:val="20"/>
                <w:szCs w:val="20"/>
              </w:rPr>
              <w:t xml:space="preserve">Волков в 2005 году был осуждён за неправомерное завладение транспортным средством без цели хищения группой лиц по предварительному сговору, он был осуждён на 6 лет. В 2013 году Волков совершил разбой с применением оружия, за что его осудили на 8 лет. Во время отбывания наказания, в 2018 году, он убил своего сокармерника.  </w:t>
            </w:r>
          </w:p>
          <w:p w:rsidR="0035478E" w:rsidRPr="00F1523C" w:rsidRDefault="0035478E" w:rsidP="00D340A0">
            <w:pPr>
              <w:tabs>
                <w:tab w:val="left" w:pos="1122"/>
              </w:tabs>
              <w:spacing w:line="276" w:lineRule="auto"/>
              <w:jc w:val="both"/>
              <w:rPr>
                <w:color w:val="000000" w:themeColor="text1"/>
                <w:sz w:val="20"/>
                <w:szCs w:val="20"/>
              </w:rPr>
            </w:pPr>
          </w:p>
          <w:p w:rsidR="0035478E" w:rsidRPr="00F1523C" w:rsidRDefault="0035478E" w:rsidP="00D340A0">
            <w:pPr>
              <w:tabs>
                <w:tab w:val="left" w:pos="1122"/>
              </w:tabs>
              <w:spacing w:line="276" w:lineRule="auto"/>
              <w:jc w:val="both"/>
              <w:rPr>
                <w:i/>
                <w:iCs/>
                <w:color w:val="000000" w:themeColor="text1"/>
                <w:sz w:val="20"/>
                <w:szCs w:val="20"/>
              </w:rPr>
            </w:pPr>
            <w:r w:rsidRPr="00F1523C">
              <w:rPr>
                <w:i/>
                <w:iCs/>
                <w:color w:val="000000" w:themeColor="text1"/>
                <w:sz w:val="20"/>
                <w:szCs w:val="20"/>
              </w:rPr>
              <w:t xml:space="preserve">Квалифицируйте рецидив. </w:t>
            </w:r>
          </w:p>
          <w:p w:rsidR="0035478E" w:rsidRPr="00F1523C" w:rsidRDefault="0035478E" w:rsidP="00D340A0">
            <w:pPr>
              <w:tabs>
                <w:tab w:val="left" w:pos="1122"/>
              </w:tabs>
              <w:spacing w:line="276" w:lineRule="auto"/>
              <w:jc w:val="both"/>
              <w:rPr>
                <w:color w:val="000000" w:themeColor="text1"/>
                <w:sz w:val="20"/>
                <w:szCs w:val="20"/>
              </w:rPr>
            </w:pPr>
          </w:p>
          <w:p w:rsidR="0035478E" w:rsidRPr="00F1523C" w:rsidRDefault="0035478E" w:rsidP="00D340A0">
            <w:pPr>
              <w:spacing w:line="276" w:lineRule="auto"/>
              <w:jc w:val="both"/>
              <w:rPr>
                <w:sz w:val="20"/>
                <w:szCs w:val="20"/>
              </w:rPr>
            </w:pPr>
            <w:r w:rsidRPr="00F1523C">
              <w:rPr>
                <w:b/>
                <w:bCs/>
                <w:color w:val="000000" w:themeColor="text1"/>
                <w:sz w:val="20"/>
                <w:szCs w:val="20"/>
              </w:rPr>
              <w:t>А)</w:t>
            </w:r>
            <w:r w:rsidRPr="00F1523C">
              <w:rPr>
                <w:color w:val="000000" w:themeColor="text1"/>
                <w:sz w:val="20"/>
                <w:szCs w:val="20"/>
              </w:rPr>
              <w:t xml:space="preserve"> Здесь нет рецидива. Согласно Уголовному Кодексу РФ, </w:t>
            </w:r>
            <w:r w:rsidRPr="00F1523C">
              <w:rPr>
                <w:color w:val="000000"/>
                <w:sz w:val="20"/>
                <w:szCs w:val="20"/>
                <w:shd w:val="clear" w:color="auto" w:fill="FFFFFF"/>
              </w:rPr>
              <w:t>рецидивом преступлений признается совершение более трёх умышленных преступлений лицом, имеющим судимость за ранее совершенные умышленные преступления.</w:t>
            </w:r>
          </w:p>
          <w:p w:rsidR="0035478E" w:rsidRPr="00F1523C" w:rsidRDefault="0035478E" w:rsidP="00D340A0">
            <w:pPr>
              <w:spacing w:line="276" w:lineRule="auto"/>
              <w:jc w:val="both"/>
              <w:rPr>
                <w:sz w:val="20"/>
                <w:szCs w:val="20"/>
              </w:rPr>
            </w:pPr>
            <w:r w:rsidRPr="00F1523C">
              <w:rPr>
                <w:b/>
                <w:bCs/>
                <w:color w:val="000000" w:themeColor="text1"/>
                <w:sz w:val="20"/>
                <w:szCs w:val="20"/>
              </w:rPr>
              <w:t>Б)</w:t>
            </w:r>
            <w:r w:rsidRPr="00F1523C">
              <w:rPr>
                <w:color w:val="000000" w:themeColor="text1"/>
                <w:sz w:val="20"/>
                <w:szCs w:val="20"/>
              </w:rPr>
              <w:t xml:space="preserve"> Это опасный рецидив. Согласно Уголовному Кодексу РФ, </w:t>
            </w:r>
            <w:r w:rsidRPr="00F1523C">
              <w:rPr>
                <w:color w:val="000000"/>
                <w:sz w:val="20"/>
                <w:szCs w:val="20"/>
              </w:rPr>
              <w:t>рецидив преступлений признается опасным</w:t>
            </w:r>
            <w:r w:rsidRPr="00F1523C">
              <w:rPr>
                <w:color w:val="000000"/>
                <w:sz w:val="20"/>
                <w:szCs w:val="20"/>
                <w:shd w:val="clear" w:color="auto" w:fill="FFFFFF"/>
              </w:rPr>
              <w:t xml:space="preserve"> при совершении лицом тяжкого преступления, если ранее оно было осуждено за тяжкое преступление к реальному лишению свободы. </w:t>
            </w:r>
            <w:r w:rsidRPr="00F1523C">
              <w:rPr>
                <w:sz w:val="20"/>
                <w:szCs w:val="20"/>
              </w:rPr>
              <w:t xml:space="preserve">Поскольку за первое преступление он уже отбыл наказание в исправительном учреждении, то судимость считается погашенной, а значит нужно выносить наказание с учётом того преступления, за которое он отбывал наказание во время совершения последнего преступления. </w:t>
            </w:r>
          </w:p>
          <w:p w:rsidR="0035478E" w:rsidRPr="00F1523C" w:rsidRDefault="0035478E" w:rsidP="00D340A0">
            <w:pPr>
              <w:pStyle w:val="a8"/>
              <w:spacing w:before="0" w:beforeAutospacing="0" w:after="0" w:afterAutospacing="0" w:line="276" w:lineRule="auto"/>
              <w:jc w:val="both"/>
              <w:rPr>
                <w:color w:val="000000"/>
                <w:sz w:val="20"/>
                <w:szCs w:val="20"/>
                <w:shd w:val="clear" w:color="auto" w:fill="FFFFFF"/>
              </w:rPr>
            </w:pPr>
            <w:r w:rsidRPr="00F1523C">
              <w:rPr>
                <w:b/>
                <w:bCs/>
                <w:color w:val="000000" w:themeColor="text1"/>
                <w:sz w:val="20"/>
                <w:szCs w:val="20"/>
              </w:rPr>
              <w:t>В)</w:t>
            </w:r>
            <w:r w:rsidRPr="00F1523C">
              <w:rPr>
                <w:color w:val="000000" w:themeColor="text1"/>
                <w:sz w:val="20"/>
                <w:szCs w:val="20"/>
              </w:rPr>
              <w:t xml:space="preserve"> Это опасный рецидив. Согласно Уголовному Кодексу РФ, </w:t>
            </w:r>
            <w:r w:rsidRPr="00F1523C">
              <w:rPr>
                <w:color w:val="000000"/>
                <w:sz w:val="20"/>
                <w:szCs w:val="20"/>
              </w:rPr>
              <w:t>рецидив преступлений признается опасным</w:t>
            </w:r>
            <w:r w:rsidRPr="00F1523C">
              <w:rPr>
                <w:color w:val="000000"/>
                <w:sz w:val="20"/>
                <w:szCs w:val="20"/>
                <w:shd w:val="clear" w:color="auto" w:fill="FFFFFF"/>
              </w:rPr>
              <w:t xml:space="preserve"> при совершении лицом тяжкого преступления, если ранее оно было осуждено за тяжкое преступление к реальному лишению свободы, а поскольку его осудили на 6 и 8 лет соответственно, то это считается тяжкими преступлениями. </w:t>
            </w:r>
          </w:p>
          <w:p w:rsidR="0035478E" w:rsidRPr="00F1523C" w:rsidRDefault="0035478E" w:rsidP="00D340A0">
            <w:pPr>
              <w:spacing w:line="276" w:lineRule="auto"/>
              <w:jc w:val="both"/>
              <w:rPr>
                <w:sz w:val="20"/>
                <w:szCs w:val="20"/>
              </w:rPr>
            </w:pPr>
            <w:r w:rsidRPr="00F1523C">
              <w:rPr>
                <w:b/>
                <w:bCs/>
                <w:color w:val="000000" w:themeColor="text1"/>
                <w:sz w:val="20"/>
                <w:szCs w:val="20"/>
              </w:rPr>
              <w:t>Г)</w:t>
            </w:r>
            <w:r w:rsidRPr="00F1523C">
              <w:rPr>
                <w:color w:val="000000" w:themeColor="text1"/>
                <w:sz w:val="20"/>
                <w:szCs w:val="20"/>
              </w:rPr>
              <w:t xml:space="preserve"> Это особо опасный рецидив. Согласно Уголовному Кодексу РФ, </w:t>
            </w:r>
            <w:r w:rsidRPr="00F1523C">
              <w:rPr>
                <w:color w:val="000000"/>
                <w:sz w:val="20"/>
                <w:szCs w:val="20"/>
              </w:rPr>
              <w:t>рецидив преступлений признается особо опасным</w:t>
            </w:r>
            <w:r w:rsidRPr="00F1523C">
              <w:rPr>
                <w:color w:val="000000"/>
                <w:sz w:val="20"/>
                <w:szCs w:val="20"/>
                <w:shd w:val="clear" w:color="auto" w:fill="FFFFFF"/>
              </w:rPr>
              <w:t xml:space="preserve"> при совершении лицом особо тяжкого преступления, если ранее оно два раза было осуждено за тяжкое преступление. </w:t>
            </w:r>
          </w:p>
        </w:tc>
      </w:tr>
      <w:tr w:rsidR="0035478E" w:rsidRPr="00F1523C" w:rsidTr="0035478E">
        <w:trPr>
          <w:trHeight w:val="199"/>
        </w:trPr>
        <w:tc>
          <w:tcPr>
            <w:tcW w:w="421" w:type="dxa"/>
          </w:tcPr>
          <w:p w:rsidR="0035478E" w:rsidRPr="00F1523C" w:rsidRDefault="0035478E" w:rsidP="00D340A0">
            <w:pPr>
              <w:pStyle w:val="a4"/>
              <w:numPr>
                <w:ilvl w:val="0"/>
                <w:numId w:val="15"/>
              </w:numPr>
              <w:spacing w:line="276" w:lineRule="auto"/>
              <w:rPr>
                <w:b/>
                <w:bCs/>
                <w:color w:val="000000" w:themeColor="text1"/>
                <w:sz w:val="20"/>
                <w:szCs w:val="20"/>
              </w:rPr>
            </w:pPr>
          </w:p>
        </w:tc>
        <w:tc>
          <w:tcPr>
            <w:tcW w:w="10206" w:type="dxa"/>
            <w:gridSpan w:val="2"/>
          </w:tcPr>
          <w:p w:rsidR="0035478E" w:rsidRPr="00F1523C" w:rsidRDefault="0035478E" w:rsidP="00D340A0">
            <w:pPr>
              <w:tabs>
                <w:tab w:val="left" w:pos="1122"/>
              </w:tabs>
              <w:spacing w:line="276" w:lineRule="auto"/>
              <w:jc w:val="both"/>
              <w:rPr>
                <w:color w:val="000000" w:themeColor="text1"/>
                <w:sz w:val="20"/>
                <w:szCs w:val="20"/>
              </w:rPr>
            </w:pPr>
            <w:r w:rsidRPr="00F1523C">
              <w:rPr>
                <w:color w:val="000000" w:themeColor="text1"/>
                <w:sz w:val="20"/>
                <w:szCs w:val="20"/>
              </w:rPr>
              <w:t>Элен является гражданкой Российской Федерации и вынужденной переселенкой, раннее она проживала в Республике Алтай, сейчас она проживает в г. Москва в съёмной квартире, но не имеет регистрацию на территории г. Москвы. Она хочет проголосовать на выборах в Государственную Думу РФ.</w:t>
            </w:r>
          </w:p>
          <w:p w:rsidR="0035478E" w:rsidRPr="00F1523C" w:rsidRDefault="0035478E" w:rsidP="00D340A0">
            <w:pPr>
              <w:tabs>
                <w:tab w:val="left" w:pos="1122"/>
              </w:tabs>
              <w:spacing w:line="276" w:lineRule="auto"/>
              <w:jc w:val="both"/>
              <w:rPr>
                <w:color w:val="000000" w:themeColor="text1"/>
                <w:sz w:val="20"/>
                <w:szCs w:val="20"/>
              </w:rPr>
            </w:pPr>
          </w:p>
          <w:p w:rsidR="0035478E" w:rsidRPr="00F1523C" w:rsidRDefault="0035478E" w:rsidP="00D340A0">
            <w:pPr>
              <w:tabs>
                <w:tab w:val="left" w:pos="1122"/>
              </w:tabs>
              <w:spacing w:line="276" w:lineRule="auto"/>
              <w:jc w:val="both"/>
              <w:rPr>
                <w:i/>
                <w:iCs/>
                <w:color w:val="000000" w:themeColor="text1"/>
                <w:sz w:val="20"/>
                <w:szCs w:val="20"/>
              </w:rPr>
            </w:pPr>
            <w:r w:rsidRPr="00F1523C">
              <w:rPr>
                <w:i/>
                <w:iCs/>
                <w:color w:val="000000" w:themeColor="text1"/>
                <w:sz w:val="20"/>
                <w:szCs w:val="20"/>
              </w:rPr>
              <w:t>Сможет ли она проголосовать на выборах в Государственную Думу?</w:t>
            </w:r>
          </w:p>
          <w:p w:rsidR="0035478E" w:rsidRPr="00F1523C" w:rsidRDefault="0035478E" w:rsidP="00D340A0">
            <w:pPr>
              <w:tabs>
                <w:tab w:val="left" w:pos="1122"/>
              </w:tabs>
              <w:spacing w:line="276" w:lineRule="auto"/>
              <w:jc w:val="both"/>
              <w:rPr>
                <w:color w:val="000000" w:themeColor="text1"/>
                <w:sz w:val="20"/>
                <w:szCs w:val="20"/>
              </w:rPr>
            </w:pPr>
          </w:p>
          <w:p w:rsidR="0035478E" w:rsidRPr="00F1523C" w:rsidRDefault="0035478E" w:rsidP="00D340A0">
            <w:pPr>
              <w:spacing w:line="276" w:lineRule="auto"/>
              <w:jc w:val="both"/>
              <w:rPr>
                <w:sz w:val="20"/>
                <w:szCs w:val="20"/>
              </w:rPr>
            </w:pPr>
            <w:r w:rsidRPr="00F1523C">
              <w:rPr>
                <w:b/>
                <w:bCs/>
                <w:color w:val="000000" w:themeColor="text1"/>
                <w:sz w:val="20"/>
                <w:szCs w:val="20"/>
              </w:rPr>
              <w:t>А)</w:t>
            </w:r>
            <w:r w:rsidRPr="00F1523C">
              <w:rPr>
                <w:color w:val="000000" w:themeColor="text1"/>
                <w:sz w:val="20"/>
                <w:szCs w:val="20"/>
              </w:rPr>
              <w:t xml:space="preserve"> Нет, не сможет. Согласно российскому законодательству, голосовать на выборах в Государственную Думу Российской Федерации Федерального Собрания Российской Федерации можно только по месту регистрации. </w:t>
            </w:r>
          </w:p>
          <w:p w:rsidR="0035478E" w:rsidRPr="00F1523C" w:rsidRDefault="0035478E" w:rsidP="00D340A0">
            <w:pPr>
              <w:spacing w:line="276" w:lineRule="auto"/>
              <w:jc w:val="both"/>
              <w:rPr>
                <w:sz w:val="20"/>
                <w:szCs w:val="20"/>
              </w:rPr>
            </w:pPr>
            <w:r w:rsidRPr="00F1523C">
              <w:rPr>
                <w:b/>
                <w:bCs/>
                <w:color w:val="000000" w:themeColor="text1"/>
                <w:sz w:val="20"/>
                <w:szCs w:val="20"/>
              </w:rPr>
              <w:t>Б)</w:t>
            </w:r>
            <w:r w:rsidRPr="00F1523C">
              <w:rPr>
                <w:color w:val="000000" w:themeColor="text1"/>
                <w:sz w:val="20"/>
                <w:szCs w:val="20"/>
              </w:rPr>
              <w:t xml:space="preserve"> Да, сможет. Согласно российскому законодательству,</w:t>
            </w:r>
            <w:r w:rsidRPr="00F1523C">
              <w:rPr>
                <w:sz w:val="20"/>
                <w:szCs w:val="20"/>
              </w:rPr>
              <w:t xml:space="preserve"> граждане, </w:t>
            </w:r>
            <w:r w:rsidRPr="00F1523C">
              <w:rPr>
                <w:color w:val="000000"/>
                <w:sz w:val="20"/>
                <w:szCs w:val="20"/>
                <w:shd w:val="clear" w:color="auto" w:fill="FFFFFF"/>
              </w:rPr>
              <w:t xml:space="preserve">признанные вынужденными переселенцами, включаются в список избирателей по месту их временного проживания, следовательно, она сможет проголосовать. </w:t>
            </w:r>
          </w:p>
          <w:p w:rsidR="0035478E" w:rsidRPr="00F1523C" w:rsidRDefault="0035478E" w:rsidP="00D340A0">
            <w:pPr>
              <w:spacing w:line="276" w:lineRule="auto"/>
              <w:jc w:val="both"/>
              <w:rPr>
                <w:color w:val="000000" w:themeColor="text1"/>
                <w:sz w:val="20"/>
                <w:szCs w:val="20"/>
              </w:rPr>
            </w:pPr>
            <w:r w:rsidRPr="00F1523C">
              <w:rPr>
                <w:b/>
                <w:bCs/>
                <w:color w:val="000000" w:themeColor="text1"/>
                <w:sz w:val="20"/>
                <w:szCs w:val="20"/>
              </w:rPr>
              <w:t>В)</w:t>
            </w:r>
            <w:r w:rsidRPr="00F1523C">
              <w:rPr>
                <w:color w:val="000000" w:themeColor="text1"/>
                <w:sz w:val="20"/>
                <w:szCs w:val="20"/>
              </w:rPr>
              <w:t xml:space="preserve"> Нет, не сможет. Согласно российскому законодательству, голосование вынужденных переселенцев проходит по открепительному удостоверению. </w:t>
            </w:r>
          </w:p>
          <w:p w:rsidR="0035478E" w:rsidRPr="00F1523C" w:rsidRDefault="0035478E" w:rsidP="00D340A0">
            <w:pPr>
              <w:spacing w:line="276" w:lineRule="auto"/>
              <w:jc w:val="both"/>
              <w:rPr>
                <w:color w:val="000000" w:themeColor="text1"/>
                <w:sz w:val="20"/>
                <w:szCs w:val="20"/>
              </w:rPr>
            </w:pPr>
            <w:r w:rsidRPr="00F1523C">
              <w:rPr>
                <w:b/>
                <w:bCs/>
                <w:color w:val="000000" w:themeColor="text1"/>
                <w:sz w:val="20"/>
                <w:szCs w:val="20"/>
              </w:rPr>
              <w:t>Г)</w:t>
            </w:r>
            <w:r w:rsidRPr="00F1523C">
              <w:rPr>
                <w:color w:val="000000" w:themeColor="text1"/>
                <w:sz w:val="20"/>
                <w:szCs w:val="20"/>
              </w:rPr>
              <w:t xml:space="preserve"> Нет, не сможет. Согласно российскому законодательству, вынужденные переселенцы не могут голосовать на выборах в Государственную Думу Российской Федерации Федерального Собрания Российской Федерации. </w:t>
            </w:r>
          </w:p>
        </w:tc>
      </w:tr>
      <w:tr w:rsidR="0035478E" w:rsidRPr="00F1523C" w:rsidTr="0035478E">
        <w:trPr>
          <w:trHeight w:val="199"/>
        </w:trPr>
        <w:tc>
          <w:tcPr>
            <w:tcW w:w="421" w:type="dxa"/>
          </w:tcPr>
          <w:p w:rsidR="0035478E" w:rsidRPr="00F1523C" w:rsidRDefault="0035478E" w:rsidP="00D340A0">
            <w:pPr>
              <w:pStyle w:val="a4"/>
              <w:numPr>
                <w:ilvl w:val="0"/>
                <w:numId w:val="15"/>
              </w:numPr>
              <w:spacing w:line="276" w:lineRule="auto"/>
              <w:rPr>
                <w:b/>
                <w:bCs/>
                <w:color w:val="000000" w:themeColor="text1"/>
                <w:sz w:val="20"/>
                <w:szCs w:val="20"/>
              </w:rPr>
            </w:pPr>
          </w:p>
        </w:tc>
        <w:tc>
          <w:tcPr>
            <w:tcW w:w="10206" w:type="dxa"/>
            <w:gridSpan w:val="2"/>
          </w:tcPr>
          <w:p w:rsidR="0035478E" w:rsidRDefault="0035478E" w:rsidP="00D340A0">
            <w:pPr>
              <w:tabs>
                <w:tab w:val="left" w:pos="1122"/>
              </w:tabs>
              <w:spacing w:line="276" w:lineRule="auto"/>
              <w:jc w:val="both"/>
              <w:rPr>
                <w:color w:val="000000" w:themeColor="text1"/>
                <w:sz w:val="20"/>
                <w:szCs w:val="20"/>
              </w:rPr>
            </w:pPr>
            <w:r w:rsidRPr="00F1523C">
              <w:rPr>
                <w:color w:val="000000" w:themeColor="text1"/>
                <w:sz w:val="20"/>
                <w:szCs w:val="20"/>
              </w:rPr>
              <w:t xml:space="preserve">При возведении </w:t>
            </w:r>
            <w:r w:rsidRPr="00F1523C">
              <w:rPr>
                <w:color w:val="000000" w:themeColor="text1"/>
                <w:sz w:val="20"/>
                <w:szCs w:val="20"/>
                <w:lang w:val="en-US"/>
              </w:rPr>
              <w:t>X</w:t>
            </w:r>
            <w:r w:rsidRPr="00F1523C">
              <w:rPr>
                <w:color w:val="000000" w:themeColor="text1"/>
                <w:sz w:val="20"/>
                <w:szCs w:val="20"/>
              </w:rPr>
              <w:t xml:space="preserve"> в квадрат получается число, которое при делении на 2 равна количеству депутатов в Государственной Думе РФ. </w:t>
            </w:r>
          </w:p>
          <w:p w:rsidR="0035478E" w:rsidRPr="00F1523C" w:rsidRDefault="0035478E" w:rsidP="00D340A0">
            <w:pPr>
              <w:tabs>
                <w:tab w:val="left" w:pos="1122"/>
              </w:tabs>
              <w:spacing w:line="276" w:lineRule="auto"/>
              <w:jc w:val="both"/>
              <w:rPr>
                <w:color w:val="000000" w:themeColor="text1"/>
                <w:sz w:val="20"/>
                <w:szCs w:val="20"/>
              </w:rPr>
            </w:pPr>
            <w:r w:rsidRPr="00F1523C">
              <w:rPr>
                <w:color w:val="000000" w:themeColor="text1"/>
                <w:sz w:val="20"/>
                <w:szCs w:val="20"/>
              </w:rPr>
              <w:t>Если из числа, равного общему количеству депутатов вычесть минимальный возраст для избрания Президентом РФ, максимальное количество депутатов в законодательном (представительном) органе власти субъекта РФ, предельный возраст пребывания в должности заместителя Председателя Верховного Суда РФ, срок полномочий Государственной Думы РФ, минимальный возраст для избрания депутатом Государственной Думы РФ и вычесть 2, то получится число, которое равно максимальному количеству человек в одном из государственных органах власти РФ.</w:t>
            </w:r>
          </w:p>
          <w:p w:rsidR="0035478E" w:rsidRPr="00F1523C" w:rsidRDefault="0035478E" w:rsidP="00D340A0">
            <w:pPr>
              <w:tabs>
                <w:tab w:val="left" w:pos="1122"/>
              </w:tabs>
              <w:spacing w:line="276" w:lineRule="auto"/>
              <w:jc w:val="both"/>
              <w:rPr>
                <w:color w:val="000000" w:themeColor="text1"/>
                <w:sz w:val="20"/>
                <w:szCs w:val="20"/>
              </w:rPr>
            </w:pPr>
          </w:p>
          <w:p w:rsidR="0035478E" w:rsidRPr="00F1523C" w:rsidRDefault="0035478E" w:rsidP="0035478E">
            <w:pPr>
              <w:pStyle w:val="a4"/>
              <w:numPr>
                <w:ilvl w:val="0"/>
                <w:numId w:val="18"/>
              </w:numPr>
              <w:tabs>
                <w:tab w:val="left" w:pos="1122"/>
              </w:tabs>
              <w:spacing w:line="276" w:lineRule="auto"/>
              <w:rPr>
                <w:i/>
                <w:iCs/>
                <w:color w:val="000000" w:themeColor="text1"/>
                <w:sz w:val="20"/>
                <w:szCs w:val="20"/>
              </w:rPr>
            </w:pPr>
            <w:r w:rsidRPr="00F1523C">
              <w:rPr>
                <w:i/>
                <w:iCs/>
                <w:color w:val="000000" w:themeColor="text1"/>
                <w:sz w:val="20"/>
                <w:szCs w:val="20"/>
              </w:rPr>
              <w:t xml:space="preserve">Решите задачу. </w:t>
            </w:r>
            <w:r>
              <w:rPr>
                <w:i/>
                <w:iCs/>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5478E" w:rsidRPr="00F1523C" w:rsidRDefault="0035478E" w:rsidP="0035478E">
            <w:pPr>
              <w:pStyle w:val="a4"/>
              <w:numPr>
                <w:ilvl w:val="0"/>
                <w:numId w:val="18"/>
              </w:numPr>
              <w:tabs>
                <w:tab w:val="left" w:pos="1122"/>
              </w:tabs>
              <w:spacing w:line="276" w:lineRule="auto"/>
              <w:rPr>
                <w:i/>
                <w:iCs/>
                <w:color w:val="000000" w:themeColor="text1"/>
                <w:sz w:val="20"/>
                <w:szCs w:val="20"/>
              </w:rPr>
            </w:pPr>
            <w:r w:rsidRPr="00F1523C">
              <w:rPr>
                <w:i/>
                <w:iCs/>
                <w:color w:val="000000" w:themeColor="text1"/>
                <w:sz w:val="20"/>
                <w:szCs w:val="20"/>
              </w:rPr>
              <w:t xml:space="preserve">Назовите этот орган, количество людей в котором равно получившемуся после вычитания числу. </w:t>
            </w:r>
            <w:r>
              <w:rPr>
                <w:i/>
                <w:iCs/>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5478E" w:rsidRPr="00F1523C" w:rsidRDefault="0035478E" w:rsidP="0035478E">
            <w:pPr>
              <w:pStyle w:val="a4"/>
              <w:numPr>
                <w:ilvl w:val="0"/>
                <w:numId w:val="18"/>
              </w:numPr>
              <w:tabs>
                <w:tab w:val="left" w:pos="1122"/>
              </w:tabs>
              <w:spacing w:line="276" w:lineRule="auto"/>
              <w:rPr>
                <w:i/>
                <w:iCs/>
                <w:color w:val="000000" w:themeColor="text1"/>
                <w:sz w:val="20"/>
                <w:szCs w:val="20"/>
              </w:rPr>
            </w:pPr>
            <w:r w:rsidRPr="00F1523C">
              <w:rPr>
                <w:i/>
                <w:iCs/>
                <w:color w:val="000000" w:themeColor="text1"/>
                <w:sz w:val="20"/>
                <w:szCs w:val="20"/>
              </w:rPr>
              <w:t>Чему равно число Х?</w:t>
            </w:r>
            <w:r>
              <w:rPr>
                <w:i/>
                <w:iCs/>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w:t>
            </w:r>
            <w:r w:rsidR="003D19CE">
              <w:rPr>
                <w:i/>
                <w:iCs/>
                <w:color w:val="000000" w:themeColor="text1"/>
                <w:sz w:val="20"/>
                <w:szCs w:val="20"/>
              </w:rPr>
              <w:t>______________________________</w:t>
            </w:r>
          </w:p>
          <w:p w:rsidR="0035478E" w:rsidRPr="00F1523C" w:rsidRDefault="0035478E" w:rsidP="0035478E">
            <w:pPr>
              <w:pStyle w:val="a4"/>
              <w:numPr>
                <w:ilvl w:val="0"/>
                <w:numId w:val="18"/>
              </w:numPr>
              <w:tabs>
                <w:tab w:val="left" w:pos="1122"/>
              </w:tabs>
              <w:spacing w:line="276" w:lineRule="auto"/>
              <w:rPr>
                <w:color w:val="000000" w:themeColor="text1"/>
                <w:sz w:val="20"/>
                <w:szCs w:val="20"/>
              </w:rPr>
            </w:pPr>
            <w:r w:rsidRPr="00F1523C">
              <w:rPr>
                <w:i/>
                <w:iCs/>
                <w:color w:val="000000" w:themeColor="text1"/>
                <w:sz w:val="20"/>
                <w:szCs w:val="20"/>
              </w:rPr>
              <w:t>Что число Х представляет из себя в органе, который Вы определили выше?</w:t>
            </w:r>
            <w:r>
              <w:rPr>
                <w:i/>
                <w:iCs/>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F80B30" w:rsidRPr="00F1523C" w:rsidTr="00D06B79">
        <w:trPr>
          <w:trHeight w:val="199"/>
        </w:trPr>
        <w:tc>
          <w:tcPr>
            <w:tcW w:w="10627" w:type="dxa"/>
            <w:gridSpan w:val="3"/>
          </w:tcPr>
          <w:p w:rsidR="00F80B30" w:rsidRDefault="00F80B30" w:rsidP="0035478E">
            <w:pPr>
              <w:pStyle w:val="a4"/>
              <w:numPr>
                <w:ilvl w:val="0"/>
                <w:numId w:val="16"/>
              </w:numPr>
              <w:tabs>
                <w:tab w:val="left" w:pos="1122"/>
              </w:tabs>
              <w:spacing w:line="276" w:lineRule="auto"/>
              <w:rPr>
                <w:b/>
                <w:bCs/>
                <w:color w:val="000000" w:themeColor="text1"/>
                <w:sz w:val="20"/>
                <w:szCs w:val="20"/>
              </w:rPr>
            </w:pPr>
            <w:r w:rsidRPr="00F1523C">
              <w:rPr>
                <w:b/>
                <w:bCs/>
                <w:color w:val="000000" w:themeColor="text1"/>
                <w:sz w:val="20"/>
                <w:szCs w:val="20"/>
              </w:rPr>
              <w:t xml:space="preserve">Переведите правовые термины с английского на русский: </w:t>
            </w:r>
          </w:p>
          <w:p w:rsidR="003D19CE" w:rsidRPr="00F1523C" w:rsidRDefault="003D19CE" w:rsidP="003D19CE">
            <w:pPr>
              <w:pStyle w:val="a4"/>
              <w:tabs>
                <w:tab w:val="left" w:pos="1122"/>
              </w:tabs>
              <w:spacing w:line="276" w:lineRule="auto"/>
              <w:rPr>
                <w:b/>
                <w:bCs/>
                <w:color w:val="000000" w:themeColor="text1"/>
                <w:sz w:val="20"/>
                <w:szCs w:val="20"/>
              </w:rPr>
            </w:pPr>
          </w:p>
        </w:tc>
      </w:tr>
      <w:tr w:rsidR="0035478E" w:rsidRPr="00F1523C" w:rsidTr="0035478E">
        <w:trPr>
          <w:trHeight w:val="199"/>
        </w:trPr>
        <w:tc>
          <w:tcPr>
            <w:tcW w:w="421" w:type="dxa"/>
          </w:tcPr>
          <w:p w:rsidR="0035478E" w:rsidRPr="00F1523C" w:rsidRDefault="0035478E" w:rsidP="00D340A0">
            <w:pPr>
              <w:pStyle w:val="a4"/>
              <w:numPr>
                <w:ilvl w:val="0"/>
                <w:numId w:val="15"/>
              </w:numPr>
              <w:spacing w:line="276" w:lineRule="auto"/>
              <w:rPr>
                <w:b/>
                <w:bCs/>
                <w:color w:val="000000" w:themeColor="text1"/>
                <w:sz w:val="20"/>
                <w:szCs w:val="20"/>
              </w:rPr>
            </w:pPr>
          </w:p>
        </w:tc>
        <w:tc>
          <w:tcPr>
            <w:tcW w:w="10206" w:type="dxa"/>
            <w:gridSpan w:val="2"/>
          </w:tcPr>
          <w:p w:rsidR="0035478E" w:rsidRDefault="0035478E" w:rsidP="00D340A0">
            <w:pPr>
              <w:tabs>
                <w:tab w:val="left" w:pos="1122"/>
              </w:tabs>
              <w:spacing w:line="276" w:lineRule="auto"/>
              <w:jc w:val="both"/>
              <w:rPr>
                <w:color w:val="000000" w:themeColor="text1"/>
                <w:sz w:val="20"/>
                <w:szCs w:val="20"/>
              </w:rPr>
            </w:pPr>
            <w:r w:rsidRPr="00F1523C">
              <w:rPr>
                <w:color w:val="000000" w:themeColor="text1"/>
                <w:sz w:val="20"/>
                <w:szCs w:val="20"/>
                <w:lang w:val="en-US"/>
              </w:rPr>
              <w:t>Manslaughter</w:t>
            </w:r>
          </w:p>
          <w:p w:rsidR="003D19CE" w:rsidRPr="003D19CE" w:rsidRDefault="003D19CE" w:rsidP="00D340A0">
            <w:pPr>
              <w:tabs>
                <w:tab w:val="left" w:pos="1122"/>
              </w:tabs>
              <w:spacing w:line="276" w:lineRule="auto"/>
              <w:jc w:val="both"/>
              <w:rPr>
                <w:color w:val="000000" w:themeColor="text1"/>
                <w:sz w:val="20"/>
                <w:szCs w:val="20"/>
              </w:rPr>
            </w:pPr>
          </w:p>
        </w:tc>
      </w:tr>
      <w:tr w:rsidR="0035478E" w:rsidRPr="00F1523C" w:rsidTr="0035478E">
        <w:trPr>
          <w:trHeight w:val="199"/>
        </w:trPr>
        <w:tc>
          <w:tcPr>
            <w:tcW w:w="421" w:type="dxa"/>
          </w:tcPr>
          <w:p w:rsidR="0035478E" w:rsidRPr="00F1523C" w:rsidRDefault="0035478E" w:rsidP="00D340A0">
            <w:pPr>
              <w:pStyle w:val="a4"/>
              <w:numPr>
                <w:ilvl w:val="0"/>
                <w:numId w:val="15"/>
              </w:numPr>
              <w:spacing w:line="276" w:lineRule="auto"/>
              <w:rPr>
                <w:b/>
                <w:bCs/>
                <w:color w:val="000000" w:themeColor="text1"/>
                <w:sz w:val="20"/>
                <w:szCs w:val="20"/>
              </w:rPr>
            </w:pPr>
          </w:p>
        </w:tc>
        <w:tc>
          <w:tcPr>
            <w:tcW w:w="10206" w:type="dxa"/>
            <w:gridSpan w:val="2"/>
          </w:tcPr>
          <w:p w:rsidR="0035478E" w:rsidRDefault="0035478E" w:rsidP="00D340A0">
            <w:pPr>
              <w:tabs>
                <w:tab w:val="left" w:pos="1122"/>
              </w:tabs>
              <w:spacing w:line="276" w:lineRule="auto"/>
              <w:jc w:val="both"/>
              <w:rPr>
                <w:sz w:val="20"/>
                <w:szCs w:val="20"/>
              </w:rPr>
            </w:pPr>
            <w:r w:rsidRPr="00F1523C">
              <w:rPr>
                <w:sz w:val="20"/>
                <w:szCs w:val="20"/>
                <w:lang w:val="en-US"/>
              </w:rPr>
              <w:t>Plaintiff</w:t>
            </w:r>
          </w:p>
          <w:p w:rsidR="003D19CE" w:rsidRPr="003D19CE" w:rsidRDefault="003D19CE" w:rsidP="00D340A0">
            <w:pPr>
              <w:tabs>
                <w:tab w:val="left" w:pos="1122"/>
              </w:tabs>
              <w:spacing w:line="276" w:lineRule="auto"/>
              <w:jc w:val="both"/>
              <w:rPr>
                <w:color w:val="000000" w:themeColor="text1"/>
                <w:sz w:val="20"/>
                <w:szCs w:val="20"/>
              </w:rPr>
            </w:pPr>
          </w:p>
        </w:tc>
      </w:tr>
      <w:tr w:rsidR="00F80B30" w:rsidRPr="00F1523C" w:rsidTr="00E41F2F">
        <w:trPr>
          <w:trHeight w:val="199"/>
        </w:trPr>
        <w:tc>
          <w:tcPr>
            <w:tcW w:w="10627" w:type="dxa"/>
            <w:gridSpan w:val="3"/>
          </w:tcPr>
          <w:p w:rsidR="00F80B30" w:rsidRDefault="00F80B30" w:rsidP="0035478E">
            <w:pPr>
              <w:pStyle w:val="a4"/>
              <w:numPr>
                <w:ilvl w:val="0"/>
                <w:numId w:val="16"/>
              </w:numPr>
              <w:tabs>
                <w:tab w:val="left" w:pos="1122"/>
              </w:tabs>
              <w:spacing w:line="276" w:lineRule="auto"/>
              <w:rPr>
                <w:b/>
                <w:bCs/>
                <w:color w:val="000000" w:themeColor="text1"/>
                <w:sz w:val="20"/>
                <w:szCs w:val="20"/>
              </w:rPr>
            </w:pPr>
            <w:r w:rsidRPr="00F1523C">
              <w:rPr>
                <w:b/>
                <w:bCs/>
                <w:color w:val="000000" w:themeColor="text1"/>
                <w:sz w:val="20"/>
                <w:szCs w:val="20"/>
              </w:rPr>
              <w:t>Переведите правовые термины с русского на английский:</w:t>
            </w:r>
          </w:p>
          <w:p w:rsidR="003D19CE" w:rsidRPr="00F1523C" w:rsidRDefault="003D19CE" w:rsidP="003D19CE">
            <w:pPr>
              <w:pStyle w:val="a4"/>
              <w:tabs>
                <w:tab w:val="left" w:pos="1122"/>
              </w:tabs>
              <w:spacing w:line="276" w:lineRule="auto"/>
              <w:rPr>
                <w:b/>
                <w:bCs/>
                <w:color w:val="000000" w:themeColor="text1"/>
                <w:sz w:val="20"/>
                <w:szCs w:val="20"/>
              </w:rPr>
            </w:pPr>
          </w:p>
        </w:tc>
      </w:tr>
      <w:tr w:rsidR="0035478E" w:rsidRPr="00F1523C" w:rsidTr="0035478E">
        <w:trPr>
          <w:trHeight w:val="199"/>
        </w:trPr>
        <w:tc>
          <w:tcPr>
            <w:tcW w:w="421" w:type="dxa"/>
          </w:tcPr>
          <w:p w:rsidR="0035478E" w:rsidRPr="00F1523C" w:rsidRDefault="0035478E" w:rsidP="00D340A0">
            <w:pPr>
              <w:pStyle w:val="a4"/>
              <w:numPr>
                <w:ilvl w:val="0"/>
                <w:numId w:val="15"/>
              </w:numPr>
              <w:spacing w:line="276" w:lineRule="auto"/>
              <w:rPr>
                <w:b/>
                <w:bCs/>
                <w:color w:val="000000" w:themeColor="text1"/>
                <w:sz w:val="20"/>
                <w:szCs w:val="20"/>
              </w:rPr>
            </w:pPr>
          </w:p>
        </w:tc>
        <w:tc>
          <w:tcPr>
            <w:tcW w:w="10206" w:type="dxa"/>
            <w:gridSpan w:val="2"/>
          </w:tcPr>
          <w:p w:rsidR="0035478E" w:rsidRDefault="0035478E" w:rsidP="00D340A0">
            <w:pPr>
              <w:tabs>
                <w:tab w:val="left" w:pos="1122"/>
              </w:tabs>
              <w:spacing w:line="276" w:lineRule="auto"/>
              <w:jc w:val="both"/>
              <w:rPr>
                <w:color w:val="000000" w:themeColor="text1"/>
                <w:sz w:val="20"/>
                <w:szCs w:val="20"/>
              </w:rPr>
            </w:pPr>
            <w:r w:rsidRPr="00F1523C">
              <w:rPr>
                <w:color w:val="000000" w:themeColor="text1"/>
                <w:sz w:val="20"/>
                <w:szCs w:val="20"/>
              </w:rPr>
              <w:t xml:space="preserve">Проступок </w:t>
            </w:r>
          </w:p>
          <w:p w:rsidR="003D19CE" w:rsidRPr="00F1523C" w:rsidRDefault="003D19CE" w:rsidP="00D340A0">
            <w:pPr>
              <w:tabs>
                <w:tab w:val="left" w:pos="1122"/>
              </w:tabs>
              <w:spacing w:line="276" w:lineRule="auto"/>
              <w:jc w:val="both"/>
              <w:rPr>
                <w:color w:val="000000" w:themeColor="text1"/>
                <w:sz w:val="20"/>
                <w:szCs w:val="20"/>
              </w:rPr>
            </w:pPr>
          </w:p>
        </w:tc>
      </w:tr>
      <w:tr w:rsidR="0035478E" w:rsidRPr="00F1523C" w:rsidTr="0035478E">
        <w:trPr>
          <w:trHeight w:val="199"/>
        </w:trPr>
        <w:tc>
          <w:tcPr>
            <w:tcW w:w="421" w:type="dxa"/>
          </w:tcPr>
          <w:p w:rsidR="0035478E" w:rsidRPr="00F1523C" w:rsidRDefault="0035478E" w:rsidP="00D340A0">
            <w:pPr>
              <w:pStyle w:val="a4"/>
              <w:numPr>
                <w:ilvl w:val="0"/>
                <w:numId w:val="15"/>
              </w:numPr>
              <w:spacing w:line="276" w:lineRule="auto"/>
              <w:rPr>
                <w:b/>
                <w:bCs/>
                <w:color w:val="000000" w:themeColor="text1"/>
                <w:sz w:val="20"/>
                <w:szCs w:val="20"/>
              </w:rPr>
            </w:pPr>
          </w:p>
        </w:tc>
        <w:tc>
          <w:tcPr>
            <w:tcW w:w="10206" w:type="dxa"/>
            <w:gridSpan w:val="2"/>
          </w:tcPr>
          <w:p w:rsidR="0035478E" w:rsidRDefault="0035478E" w:rsidP="00D340A0">
            <w:pPr>
              <w:tabs>
                <w:tab w:val="left" w:pos="1122"/>
              </w:tabs>
              <w:spacing w:line="276" w:lineRule="auto"/>
              <w:jc w:val="both"/>
              <w:rPr>
                <w:color w:val="000000" w:themeColor="text1"/>
                <w:sz w:val="20"/>
                <w:szCs w:val="20"/>
              </w:rPr>
            </w:pPr>
            <w:r w:rsidRPr="00F1523C">
              <w:rPr>
                <w:color w:val="000000" w:themeColor="text1"/>
                <w:sz w:val="20"/>
                <w:szCs w:val="20"/>
              </w:rPr>
              <w:t xml:space="preserve">Мошенничество </w:t>
            </w:r>
          </w:p>
          <w:p w:rsidR="003D19CE" w:rsidRPr="00F1523C" w:rsidRDefault="003D19CE" w:rsidP="00D340A0">
            <w:pPr>
              <w:tabs>
                <w:tab w:val="left" w:pos="1122"/>
              </w:tabs>
              <w:spacing w:line="276" w:lineRule="auto"/>
              <w:jc w:val="both"/>
              <w:rPr>
                <w:color w:val="000000" w:themeColor="text1"/>
                <w:sz w:val="20"/>
                <w:szCs w:val="20"/>
              </w:rPr>
            </w:pPr>
          </w:p>
        </w:tc>
      </w:tr>
    </w:tbl>
    <w:p w:rsidR="003D19CE" w:rsidRDefault="003D19CE">
      <w:r>
        <w:br w:type="page"/>
      </w:r>
    </w:p>
    <w:tbl>
      <w:tblPr>
        <w:tblStyle w:val="a3"/>
        <w:tblpPr w:leftFromText="180" w:rightFromText="180" w:vertAnchor="text" w:tblpXSpec="right" w:tblpY="1"/>
        <w:tblOverlap w:val="never"/>
        <w:tblW w:w="10627" w:type="dxa"/>
        <w:tblLayout w:type="fixed"/>
        <w:tblLook w:val="04A0"/>
      </w:tblPr>
      <w:tblGrid>
        <w:gridCol w:w="421"/>
        <w:gridCol w:w="10206"/>
      </w:tblGrid>
      <w:tr w:rsidR="00DE7310" w:rsidRPr="00F1523C" w:rsidTr="00A2417C">
        <w:trPr>
          <w:trHeight w:val="199"/>
        </w:trPr>
        <w:tc>
          <w:tcPr>
            <w:tcW w:w="10627" w:type="dxa"/>
            <w:gridSpan w:val="2"/>
          </w:tcPr>
          <w:p w:rsidR="00DE7310" w:rsidRPr="00F1523C" w:rsidRDefault="00D14CC9" w:rsidP="0035478E">
            <w:pPr>
              <w:pStyle w:val="a4"/>
              <w:numPr>
                <w:ilvl w:val="0"/>
                <w:numId w:val="16"/>
              </w:numPr>
              <w:tabs>
                <w:tab w:val="left" w:pos="1122"/>
              </w:tabs>
              <w:spacing w:line="276" w:lineRule="auto"/>
              <w:rPr>
                <w:b/>
                <w:bCs/>
                <w:color w:val="000000" w:themeColor="text1"/>
                <w:sz w:val="20"/>
                <w:szCs w:val="20"/>
                <w:lang w:val="en-US"/>
              </w:rPr>
            </w:pPr>
            <w:r w:rsidRPr="00F1523C">
              <w:rPr>
                <w:b/>
                <w:bCs/>
                <w:color w:val="000000" w:themeColor="text1"/>
                <w:sz w:val="20"/>
                <w:szCs w:val="20"/>
              </w:rPr>
              <w:lastRenderedPageBreak/>
              <w:t xml:space="preserve">Решите кроссворд: </w:t>
            </w:r>
          </w:p>
        </w:tc>
      </w:tr>
      <w:tr w:rsidR="0035478E" w:rsidRPr="00F1523C" w:rsidTr="0035478E">
        <w:trPr>
          <w:trHeight w:val="199"/>
        </w:trPr>
        <w:tc>
          <w:tcPr>
            <w:tcW w:w="421" w:type="dxa"/>
          </w:tcPr>
          <w:p w:rsidR="0035478E" w:rsidRPr="00F1523C" w:rsidRDefault="0035478E" w:rsidP="00D340A0">
            <w:pPr>
              <w:pStyle w:val="a4"/>
              <w:numPr>
                <w:ilvl w:val="0"/>
                <w:numId w:val="15"/>
              </w:numPr>
              <w:spacing w:line="276" w:lineRule="auto"/>
              <w:rPr>
                <w:b/>
                <w:bCs/>
                <w:color w:val="000000" w:themeColor="text1"/>
                <w:sz w:val="20"/>
                <w:szCs w:val="20"/>
              </w:rPr>
            </w:pPr>
          </w:p>
        </w:tc>
        <w:tc>
          <w:tcPr>
            <w:tcW w:w="10206" w:type="dxa"/>
          </w:tcPr>
          <w:p w:rsidR="0035478E" w:rsidRPr="00F1523C" w:rsidRDefault="0035478E" w:rsidP="00D340A0">
            <w:pPr>
              <w:tabs>
                <w:tab w:val="left" w:pos="1122"/>
              </w:tabs>
              <w:spacing w:line="276" w:lineRule="auto"/>
              <w:jc w:val="both"/>
              <w:rPr>
                <w:color w:val="000000" w:themeColor="text1"/>
                <w:sz w:val="20"/>
                <w:szCs w:val="20"/>
              </w:rPr>
            </w:pPr>
            <w:r w:rsidRPr="00F1523C">
              <w:rPr>
                <w:noProof/>
                <w:color w:val="000000" w:themeColor="text1"/>
                <w:sz w:val="20"/>
                <w:szCs w:val="20"/>
              </w:rPr>
              <w:drawing>
                <wp:inline distT="0" distB="0" distL="0" distR="0">
                  <wp:extent cx="3745149" cy="3112229"/>
                  <wp:effectExtent l="0" t="0" r="190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751944" cy="3117876"/>
                          </a:xfrm>
                          <a:prstGeom prst="rect">
                            <a:avLst/>
                          </a:prstGeom>
                        </pic:spPr>
                      </pic:pic>
                    </a:graphicData>
                  </a:graphic>
                </wp:inline>
              </w:drawing>
            </w:r>
          </w:p>
          <w:p w:rsidR="0035478E" w:rsidRPr="00F1523C" w:rsidRDefault="0035478E" w:rsidP="00D340A0">
            <w:pPr>
              <w:tabs>
                <w:tab w:val="left" w:pos="1122"/>
              </w:tabs>
              <w:spacing w:line="276" w:lineRule="auto"/>
              <w:jc w:val="both"/>
              <w:rPr>
                <w:color w:val="000000" w:themeColor="text1"/>
                <w:sz w:val="20"/>
                <w:szCs w:val="20"/>
              </w:rPr>
            </w:pPr>
          </w:p>
          <w:p w:rsidR="0035478E" w:rsidRPr="00F1523C" w:rsidRDefault="0035478E" w:rsidP="00D340A0">
            <w:pPr>
              <w:tabs>
                <w:tab w:val="left" w:pos="1122"/>
              </w:tabs>
              <w:spacing w:line="276" w:lineRule="auto"/>
              <w:jc w:val="both"/>
              <w:rPr>
                <w:b/>
                <w:bCs/>
                <w:color w:val="000000" w:themeColor="text1"/>
                <w:sz w:val="20"/>
                <w:szCs w:val="20"/>
              </w:rPr>
            </w:pPr>
            <w:r w:rsidRPr="00F1523C">
              <w:rPr>
                <w:b/>
                <w:bCs/>
                <w:color w:val="000000" w:themeColor="text1"/>
                <w:sz w:val="20"/>
                <w:szCs w:val="20"/>
              </w:rPr>
              <w:t xml:space="preserve">По горизонтали: </w:t>
            </w:r>
          </w:p>
          <w:p w:rsidR="0035478E" w:rsidRPr="00F1523C" w:rsidRDefault="0035478E" w:rsidP="00D340A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eastAsiaTheme="minorHAnsi"/>
                <w:sz w:val="20"/>
                <w:szCs w:val="20"/>
                <w:lang w:eastAsia="en-US"/>
              </w:rPr>
            </w:pPr>
            <w:r w:rsidRPr="00F1523C">
              <w:rPr>
                <w:rFonts w:eastAsiaTheme="minorHAnsi"/>
                <w:sz w:val="20"/>
                <w:szCs w:val="20"/>
                <w:lang w:eastAsia="en-US"/>
              </w:rPr>
              <w:t xml:space="preserve">1)  Установление подлинности договора посредством оставления инициалов уполномоченных лиц договаривающихся государств, означающее, что по тексту договора (или его части) было достигнуто промежуточное или итоговое соглашение.  </w:t>
            </w:r>
          </w:p>
          <w:p w:rsidR="0035478E" w:rsidRPr="00F1523C" w:rsidRDefault="0035478E" w:rsidP="00D340A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eastAsiaTheme="minorHAnsi"/>
                <w:sz w:val="20"/>
                <w:szCs w:val="20"/>
                <w:lang w:eastAsia="en-US"/>
              </w:rPr>
            </w:pPr>
            <w:r w:rsidRPr="00F1523C">
              <w:rPr>
                <w:rFonts w:eastAsiaTheme="minorHAnsi"/>
                <w:sz w:val="20"/>
                <w:szCs w:val="20"/>
                <w:lang w:eastAsia="en-US"/>
              </w:rPr>
              <w:t>2)  Частичное подавление действия закона посредством отмены ряда его положений в противоположность аннулированию и полной отмене.  </w:t>
            </w:r>
          </w:p>
          <w:p w:rsidR="0035478E" w:rsidRPr="00F1523C" w:rsidRDefault="0035478E" w:rsidP="00D340A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eastAsiaTheme="minorHAnsi"/>
                <w:sz w:val="20"/>
                <w:szCs w:val="20"/>
                <w:lang w:eastAsia="en-US"/>
              </w:rPr>
            </w:pPr>
            <w:r w:rsidRPr="00F1523C">
              <w:rPr>
                <w:rFonts w:eastAsiaTheme="minorHAnsi"/>
                <w:sz w:val="20"/>
                <w:szCs w:val="20"/>
                <w:lang w:eastAsia="en-US"/>
              </w:rPr>
              <w:t>3)  Управляющий резиденцией в период отсутствия в нём правящего монарха. </w:t>
            </w:r>
          </w:p>
          <w:p w:rsidR="0035478E" w:rsidRPr="00F1523C" w:rsidRDefault="0035478E" w:rsidP="00D340A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eastAsiaTheme="minorHAnsi"/>
                <w:sz w:val="20"/>
                <w:szCs w:val="20"/>
                <w:lang w:eastAsia="en-US"/>
              </w:rPr>
            </w:pPr>
            <w:r w:rsidRPr="00F1523C">
              <w:rPr>
                <w:rFonts w:eastAsiaTheme="minorHAnsi"/>
                <w:sz w:val="20"/>
                <w:szCs w:val="20"/>
                <w:lang w:eastAsia="en-US"/>
              </w:rPr>
              <w:t xml:space="preserve">5) Лица, выполняющие работу, обусловленную трудовым договором о выполнении обязанностей дома у работодателя из материалов и с использованием инструментов и механизмов, выделяемых работодателем либо приобретаемых такими лицами за свой счет. </w:t>
            </w:r>
          </w:p>
          <w:p w:rsidR="0035478E" w:rsidRPr="00F1523C" w:rsidRDefault="0035478E" w:rsidP="00D340A0">
            <w:pPr>
              <w:tabs>
                <w:tab w:val="left" w:pos="1122"/>
              </w:tabs>
              <w:spacing w:line="276" w:lineRule="auto"/>
              <w:jc w:val="both"/>
              <w:rPr>
                <w:rFonts w:eastAsiaTheme="minorHAnsi"/>
                <w:sz w:val="20"/>
                <w:szCs w:val="20"/>
                <w:lang w:eastAsia="en-US"/>
              </w:rPr>
            </w:pPr>
            <w:r w:rsidRPr="00F1523C">
              <w:rPr>
                <w:rFonts w:eastAsiaTheme="minorHAnsi"/>
                <w:sz w:val="20"/>
                <w:szCs w:val="20"/>
                <w:lang w:eastAsia="en-US"/>
              </w:rPr>
              <w:t xml:space="preserve">8) Принцип, который устанавливает обязательность государственной регистрации прав на недвижимое имущество как условие возникновения прав на него. </w:t>
            </w:r>
          </w:p>
          <w:p w:rsidR="0035478E" w:rsidRPr="00F1523C" w:rsidRDefault="0035478E" w:rsidP="00D340A0">
            <w:pPr>
              <w:tabs>
                <w:tab w:val="left" w:pos="1122"/>
              </w:tabs>
              <w:spacing w:line="276" w:lineRule="auto"/>
              <w:jc w:val="both"/>
              <w:rPr>
                <w:color w:val="000000" w:themeColor="text1"/>
                <w:sz w:val="20"/>
                <w:szCs w:val="20"/>
              </w:rPr>
            </w:pPr>
          </w:p>
          <w:p w:rsidR="0035478E" w:rsidRPr="00F1523C" w:rsidRDefault="0035478E" w:rsidP="00D340A0">
            <w:pPr>
              <w:tabs>
                <w:tab w:val="left" w:pos="1122"/>
              </w:tabs>
              <w:spacing w:line="276" w:lineRule="auto"/>
              <w:jc w:val="both"/>
              <w:rPr>
                <w:b/>
                <w:bCs/>
                <w:color w:val="000000" w:themeColor="text1"/>
                <w:sz w:val="20"/>
                <w:szCs w:val="20"/>
              </w:rPr>
            </w:pPr>
            <w:r w:rsidRPr="00F1523C">
              <w:rPr>
                <w:b/>
                <w:bCs/>
                <w:color w:val="000000" w:themeColor="text1"/>
                <w:sz w:val="20"/>
                <w:szCs w:val="20"/>
              </w:rPr>
              <w:t xml:space="preserve">По вертикали: </w:t>
            </w:r>
          </w:p>
          <w:p w:rsidR="0035478E" w:rsidRPr="00F1523C" w:rsidRDefault="0035478E" w:rsidP="00D340A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eastAsiaTheme="minorHAnsi"/>
                <w:sz w:val="20"/>
                <w:szCs w:val="20"/>
                <w:lang w:eastAsia="en-US"/>
              </w:rPr>
            </w:pPr>
            <w:r w:rsidRPr="00F1523C">
              <w:rPr>
                <w:rFonts w:eastAsiaTheme="minorHAnsi"/>
                <w:sz w:val="20"/>
                <w:szCs w:val="20"/>
                <w:lang w:eastAsia="en-US"/>
              </w:rPr>
              <w:t xml:space="preserve">4)  Возможность рассмотрения дела в апелляции на правах первой инстанции. </w:t>
            </w:r>
          </w:p>
          <w:p w:rsidR="0035478E" w:rsidRPr="00F1523C" w:rsidRDefault="0035478E" w:rsidP="00D340A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eastAsiaTheme="minorHAnsi"/>
                <w:sz w:val="20"/>
                <w:szCs w:val="20"/>
                <w:lang w:eastAsia="en-US"/>
              </w:rPr>
            </w:pPr>
            <w:r w:rsidRPr="00F1523C">
              <w:rPr>
                <w:rFonts w:eastAsiaTheme="minorHAnsi"/>
                <w:sz w:val="20"/>
                <w:szCs w:val="20"/>
                <w:lang w:eastAsia="en-US"/>
              </w:rPr>
              <w:t>6)  Письменное показание или заявление лица, выступающего в роли свидетеля, которое, при невозможности его личной явки, даётся под присягой и удостоверяется нотариусом или иным уполномоченным должностным лицом. </w:t>
            </w:r>
          </w:p>
          <w:p w:rsidR="0035478E" w:rsidRPr="00F1523C" w:rsidRDefault="0035478E" w:rsidP="00D340A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eastAsiaTheme="minorHAnsi"/>
                <w:sz w:val="20"/>
                <w:szCs w:val="20"/>
                <w:lang w:eastAsia="en-US"/>
              </w:rPr>
            </w:pPr>
            <w:r w:rsidRPr="00F1523C">
              <w:rPr>
                <w:rFonts w:eastAsiaTheme="minorHAnsi"/>
                <w:sz w:val="20"/>
                <w:szCs w:val="20"/>
                <w:lang w:eastAsia="en-US"/>
              </w:rPr>
              <w:t>7) В отличие от феода и лена, участок земли, переданное известному лицу во владение.</w:t>
            </w:r>
          </w:p>
          <w:p w:rsidR="0035478E" w:rsidRPr="00F1523C" w:rsidRDefault="0035478E" w:rsidP="00D340A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eastAsiaTheme="minorHAnsi"/>
                <w:sz w:val="20"/>
                <w:szCs w:val="20"/>
                <w:lang w:eastAsia="en-US"/>
              </w:rPr>
            </w:pPr>
            <w:r w:rsidRPr="00F1523C">
              <w:rPr>
                <w:rFonts w:eastAsiaTheme="minorHAnsi"/>
                <w:sz w:val="20"/>
                <w:szCs w:val="20"/>
                <w:lang w:eastAsia="en-US"/>
              </w:rPr>
              <w:t>9)  Исковые требования, предъявляемые участником корпорации (обычно участником (акционером) хозяйственного общества) в интересах этой корпорации, в удовлетворении которого у такого участника имеется интерес.</w:t>
            </w:r>
          </w:p>
          <w:p w:rsidR="0035478E" w:rsidRPr="00F1523C" w:rsidRDefault="0035478E" w:rsidP="00D340A0">
            <w:pPr>
              <w:tabs>
                <w:tab w:val="left" w:pos="560"/>
                <w:tab w:val="left" w:pos="1122"/>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eastAsiaTheme="minorHAnsi"/>
                <w:sz w:val="20"/>
                <w:szCs w:val="20"/>
                <w:lang w:eastAsia="en-US"/>
              </w:rPr>
            </w:pPr>
            <w:r w:rsidRPr="00F1523C">
              <w:rPr>
                <w:rFonts w:eastAsiaTheme="minorHAnsi"/>
                <w:sz w:val="20"/>
                <w:szCs w:val="20"/>
                <w:lang w:eastAsia="en-US"/>
              </w:rPr>
              <w:t xml:space="preserve">10)  Средство урегулирования спора при содействии независимого физического лица, привлекаемого сторонами в качестве посредника в целях разрешения конфликта для и достижения взаимного соглашения. </w:t>
            </w:r>
          </w:p>
        </w:tc>
      </w:tr>
    </w:tbl>
    <w:p w:rsidR="00356329" w:rsidRPr="00F1523C" w:rsidRDefault="00356329" w:rsidP="00D340A0">
      <w:pPr>
        <w:spacing w:line="276" w:lineRule="auto"/>
        <w:rPr>
          <w:color w:val="000000" w:themeColor="text1"/>
          <w:sz w:val="20"/>
          <w:szCs w:val="20"/>
        </w:rPr>
      </w:pPr>
    </w:p>
    <w:p w:rsidR="009A61FC" w:rsidRPr="00D94A3F" w:rsidRDefault="009A61FC" w:rsidP="00D94A3F">
      <w:pPr>
        <w:spacing w:line="276" w:lineRule="auto"/>
        <w:rPr>
          <w:color w:val="000000" w:themeColor="text1"/>
          <w:sz w:val="20"/>
          <w:szCs w:val="20"/>
        </w:rPr>
      </w:pPr>
      <w:bookmarkStart w:id="0" w:name="_GoBack"/>
      <w:bookmarkEnd w:id="0"/>
    </w:p>
    <w:sectPr w:rsidR="009A61FC" w:rsidRPr="00D94A3F" w:rsidSect="00043164">
      <w:footerReference w:type="default" r:id="rId9"/>
      <w:pgSz w:w="11900" w:h="16840"/>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0E74" w:rsidRDefault="00820E74" w:rsidP="00D94A3F">
      <w:r>
        <w:separator/>
      </w:r>
    </w:p>
  </w:endnote>
  <w:endnote w:type="continuationSeparator" w:id="1">
    <w:p w:rsidR="00820E74" w:rsidRDefault="00820E74" w:rsidP="00D94A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8893982"/>
    </w:sdtPr>
    <w:sdtContent>
      <w:p w:rsidR="00D94A3F" w:rsidRDefault="006460DF">
        <w:pPr>
          <w:pStyle w:val="ac"/>
          <w:jc w:val="right"/>
        </w:pPr>
        <w:r>
          <w:fldChar w:fldCharType="begin"/>
        </w:r>
        <w:r w:rsidR="00D94A3F">
          <w:instrText>PAGE   \* MERGEFORMAT</w:instrText>
        </w:r>
        <w:r>
          <w:fldChar w:fldCharType="separate"/>
        </w:r>
        <w:r w:rsidR="0048068B">
          <w:rPr>
            <w:noProof/>
          </w:rPr>
          <w:t>3</w:t>
        </w:r>
        <w:r>
          <w:fldChar w:fldCharType="end"/>
        </w:r>
      </w:p>
    </w:sdtContent>
  </w:sdt>
  <w:p w:rsidR="00D94A3F" w:rsidRDefault="00D94A3F">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0E74" w:rsidRDefault="00820E74" w:rsidP="00D94A3F">
      <w:r>
        <w:separator/>
      </w:r>
    </w:p>
  </w:footnote>
  <w:footnote w:type="continuationSeparator" w:id="1">
    <w:p w:rsidR="00820E74" w:rsidRDefault="00820E74" w:rsidP="00D94A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71110"/>
    <w:multiLevelType w:val="hybridMultilevel"/>
    <w:tmpl w:val="2DBCCFD6"/>
    <w:lvl w:ilvl="0" w:tplc="E926D412">
      <w:start w:val="1"/>
      <w:numFmt w:val="decimal"/>
      <w:lvlText w:val="%1)"/>
      <w:lvlJc w:val="left"/>
      <w:pPr>
        <w:ind w:left="360" w:hanging="360"/>
      </w:pPr>
      <w:rPr>
        <w:rFonts w:hint="default"/>
        <w:b w:val="0"/>
        <w:bCs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11366D6B"/>
    <w:multiLevelType w:val="multilevel"/>
    <w:tmpl w:val="BC7EE8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557505"/>
    <w:multiLevelType w:val="hybridMultilevel"/>
    <w:tmpl w:val="DBFA9F42"/>
    <w:lvl w:ilvl="0" w:tplc="40EC0A68">
      <w:start w:val="1"/>
      <w:numFmt w:val="decimal"/>
      <w:lvlText w:val="%1)"/>
      <w:lvlJc w:val="left"/>
      <w:pPr>
        <w:ind w:left="360" w:hanging="360"/>
      </w:pPr>
      <w:rPr>
        <w:rFonts w:hint="default"/>
        <w:b w:val="0"/>
        <w:bCs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8326ECC"/>
    <w:multiLevelType w:val="hybridMultilevel"/>
    <w:tmpl w:val="92FEAF38"/>
    <w:lvl w:ilvl="0" w:tplc="90AA3D0E">
      <w:start w:val="1"/>
      <w:numFmt w:val="decimal"/>
      <w:lvlText w:val="%1)"/>
      <w:lvlJc w:val="left"/>
      <w:pPr>
        <w:ind w:left="360" w:hanging="360"/>
      </w:pPr>
      <w:rPr>
        <w:rFonts w:hint="default"/>
        <w:b w:val="0"/>
        <w:bCs/>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20AC2764"/>
    <w:multiLevelType w:val="hybridMultilevel"/>
    <w:tmpl w:val="AC64FBDA"/>
    <w:lvl w:ilvl="0" w:tplc="7936A3B2">
      <w:start w:val="1"/>
      <w:numFmt w:val="decimal"/>
      <w:lvlText w:val="%1)"/>
      <w:lvlJc w:val="left"/>
      <w:pPr>
        <w:ind w:left="360" w:hanging="360"/>
      </w:pPr>
      <w:rPr>
        <w:rFonts w:hint="default"/>
        <w:b w:val="0"/>
        <w:bCs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8E63C8"/>
    <w:multiLevelType w:val="hybridMultilevel"/>
    <w:tmpl w:val="3586CA1C"/>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2AB05F68"/>
    <w:multiLevelType w:val="hybridMultilevel"/>
    <w:tmpl w:val="182A756C"/>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326F76B3"/>
    <w:multiLevelType w:val="hybridMultilevel"/>
    <w:tmpl w:val="AC3E4D46"/>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31F5AF8"/>
    <w:multiLevelType w:val="hybridMultilevel"/>
    <w:tmpl w:val="AC6895EA"/>
    <w:lvl w:ilvl="0" w:tplc="B0B21826">
      <w:start w:val="1"/>
      <w:numFmt w:val="upperRoman"/>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348814C8"/>
    <w:multiLevelType w:val="hybridMultilevel"/>
    <w:tmpl w:val="AA70FB72"/>
    <w:lvl w:ilvl="0" w:tplc="E476324E">
      <w:start w:val="1"/>
      <w:numFmt w:val="decimal"/>
      <w:lvlText w:val="%1."/>
      <w:lvlJc w:val="left"/>
      <w:pPr>
        <w:ind w:left="360" w:hanging="360"/>
      </w:pPr>
      <w:rPr>
        <w:rFonts w:ascii="Times New Roman" w:hAnsi="Times New Roman" w:cs="Times New Roman" w:hint="default"/>
        <w:b w:val="0"/>
        <w:bCs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35664BDB"/>
    <w:multiLevelType w:val="hybridMultilevel"/>
    <w:tmpl w:val="7EDE6A60"/>
    <w:lvl w:ilvl="0" w:tplc="6AB2888C">
      <w:start w:val="1"/>
      <w:numFmt w:val="decimal"/>
      <w:lvlText w:val="%1)"/>
      <w:lvlJc w:val="left"/>
      <w:pPr>
        <w:ind w:left="360" w:hanging="360"/>
      </w:pPr>
      <w:rPr>
        <w:rFonts w:hint="default"/>
        <w:sz w:val="20"/>
        <w:szCs w:val="2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43AE31B9"/>
    <w:multiLevelType w:val="hybridMultilevel"/>
    <w:tmpl w:val="F870A15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3F96BD0"/>
    <w:multiLevelType w:val="hybridMultilevel"/>
    <w:tmpl w:val="3E00EEF6"/>
    <w:lvl w:ilvl="0" w:tplc="DD3CC988">
      <w:start w:val="1"/>
      <w:numFmt w:val="decimal"/>
      <w:lvlText w:val="%1."/>
      <w:lvlJc w:val="left"/>
      <w:pPr>
        <w:ind w:left="360" w:hanging="360"/>
      </w:pPr>
      <w:rPr>
        <w:rFonts w:hint="default"/>
        <w:b w:val="0"/>
        <w:bCs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51043EB3"/>
    <w:multiLevelType w:val="hybridMultilevel"/>
    <w:tmpl w:val="62CC9EFA"/>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1A622B3"/>
    <w:multiLevelType w:val="hybridMultilevel"/>
    <w:tmpl w:val="ADDC56BC"/>
    <w:lvl w:ilvl="0" w:tplc="04190011">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2D04028"/>
    <w:multiLevelType w:val="hybridMultilevel"/>
    <w:tmpl w:val="2348CC2A"/>
    <w:lvl w:ilvl="0" w:tplc="04190011">
      <w:start w:val="1"/>
      <w:numFmt w:val="decimal"/>
      <w:lvlText w:val="%1)"/>
      <w:lvlJc w:val="left"/>
      <w:pPr>
        <w:ind w:left="360" w:hanging="360"/>
      </w:pPr>
      <w:rPr>
        <w:rFonts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5376119D"/>
    <w:multiLevelType w:val="hybridMultilevel"/>
    <w:tmpl w:val="EC842E2C"/>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A095BBB"/>
    <w:multiLevelType w:val="hybridMultilevel"/>
    <w:tmpl w:val="44BC4F82"/>
    <w:lvl w:ilvl="0" w:tplc="04190011">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5A635A81"/>
    <w:multiLevelType w:val="hybridMultilevel"/>
    <w:tmpl w:val="19E4B94A"/>
    <w:lvl w:ilvl="0" w:tplc="E0EEC29E">
      <w:start w:val="1"/>
      <w:numFmt w:val="decimal"/>
      <w:lvlText w:val="%1)"/>
      <w:lvlJc w:val="left"/>
      <w:pPr>
        <w:ind w:left="360" w:hanging="360"/>
      </w:pPr>
      <w:rPr>
        <w:rFonts w:hint="default"/>
        <w:i/>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842166"/>
    <w:multiLevelType w:val="hybridMultilevel"/>
    <w:tmpl w:val="16B8D46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0544282"/>
    <w:multiLevelType w:val="multilevel"/>
    <w:tmpl w:val="E1C841D0"/>
    <w:lvl w:ilvl="0">
      <w:start w:val="1"/>
      <w:numFmt w:val="decimal"/>
      <w:lvlText w:val="%1)"/>
      <w:lvlJc w:val="left"/>
      <w:pPr>
        <w:tabs>
          <w:tab w:val="num" w:pos="360"/>
        </w:tabs>
        <w:ind w:left="360" w:hanging="360"/>
      </w:pPr>
      <w:rPr>
        <w:rFonts w:ascii="Times New Roman" w:eastAsia="Times New Roman" w:hAnsi="Times New Roman" w:cs="Times New Roman"/>
        <w:b w:val="0"/>
        <w:bCs w:val="0"/>
        <w:sz w:val="24"/>
        <w:szCs w:val="36"/>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0E50D1A"/>
    <w:multiLevelType w:val="hybridMultilevel"/>
    <w:tmpl w:val="CD7EF41E"/>
    <w:lvl w:ilvl="0" w:tplc="A920D92C">
      <w:start w:val="1"/>
      <w:numFmt w:val="decimal"/>
      <w:lvlText w:val="%1)"/>
      <w:lvlJc w:val="left"/>
      <w:pPr>
        <w:ind w:left="360" w:hanging="360"/>
      </w:pPr>
      <w:rPr>
        <w:rFonts w:hint="default"/>
        <w:i/>
        <w:iCs/>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62E6695E"/>
    <w:multiLevelType w:val="hybridMultilevel"/>
    <w:tmpl w:val="288E2B6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736363E2"/>
    <w:multiLevelType w:val="hybridMultilevel"/>
    <w:tmpl w:val="91F60B98"/>
    <w:lvl w:ilvl="0" w:tplc="9424BB3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58674B9"/>
    <w:multiLevelType w:val="hybridMultilevel"/>
    <w:tmpl w:val="71624FB8"/>
    <w:lvl w:ilvl="0" w:tplc="A7D6602E">
      <w:start w:val="1"/>
      <w:numFmt w:val="decimal"/>
      <w:lvlText w:val="%1)"/>
      <w:lvlJc w:val="left"/>
      <w:pPr>
        <w:ind w:left="36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BDF5DB7"/>
    <w:multiLevelType w:val="hybridMultilevel"/>
    <w:tmpl w:val="39C47E0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7D260157"/>
    <w:multiLevelType w:val="hybridMultilevel"/>
    <w:tmpl w:val="0AD25482"/>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3"/>
  </w:num>
  <w:num w:numId="3">
    <w:abstractNumId w:val="7"/>
  </w:num>
  <w:num w:numId="4">
    <w:abstractNumId w:val="10"/>
  </w:num>
  <w:num w:numId="5">
    <w:abstractNumId w:val="20"/>
  </w:num>
  <w:num w:numId="6">
    <w:abstractNumId w:val="15"/>
  </w:num>
  <w:num w:numId="7">
    <w:abstractNumId w:val="19"/>
  </w:num>
  <w:num w:numId="8">
    <w:abstractNumId w:val="1"/>
  </w:num>
  <w:num w:numId="9">
    <w:abstractNumId w:val="22"/>
  </w:num>
  <w:num w:numId="10">
    <w:abstractNumId w:val="5"/>
  </w:num>
  <w:num w:numId="11">
    <w:abstractNumId w:val="17"/>
  </w:num>
  <w:num w:numId="12">
    <w:abstractNumId w:val="14"/>
  </w:num>
  <w:num w:numId="13">
    <w:abstractNumId w:val="0"/>
  </w:num>
  <w:num w:numId="14">
    <w:abstractNumId w:val="4"/>
  </w:num>
  <w:num w:numId="15">
    <w:abstractNumId w:val="12"/>
  </w:num>
  <w:num w:numId="16">
    <w:abstractNumId w:val="8"/>
  </w:num>
  <w:num w:numId="17">
    <w:abstractNumId w:val="2"/>
  </w:num>
  <w:num w:numId="18">
    <w:abstractNumId w:val="18"/>
  </w:num>
  <w:num w:numId="19">
    <w:abstractNumId w:val="3"/>
  </w:num>
  <w:num w:numId="20">
    <w:abstractNumId w:val="11"/>
  </w:num>
  <w:num w:numId="21">
    <w:abstractNumId w:val="23"/>
  </w:num>
  <w:num w:numId="22">
    <w:abstractNumId w:val="24"/>
  </w:num>
  <w:num w:numId="23">
    <w:abstractNumId w:val="26"/>
  </w:num>
  <w:num w:numId="24">
    <w:abstractNumId w:val="21"/>
  </w:num>
  <w:num w:numId="25">
    <w:abstractNumId w:val="25"/>
  </w:num>
  <w:num w:numId="26">
    <w:abstractNumId w:val="6"/>
  </w:num>
  <w:num w:numId="2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043164"/>
    <w:rsid w:val="0000595F"/>
    <w:rsid w:val="000253AF"/>
    <w:rsid w:val="00043164"/>
    <w:rsid w:val="00055A74"/>
    <w:rsid w:val="00084050"/>
    <w:rsid w:val="000C41FF"/>
    <w:rsid w:val="000E0197"/>
    <w:rsid w:val="00121749"/>
    <w:rsid w:val="00134B00"/>
    <w:rsid w:val="00165968"/>
    <w:rsid w:val="001B287D"/>
    <w:rsid w:val="001E11A7"/>
    <w:rsid w:val="00236738"/>
    <w:rsid w:val="0024195A"/>
    <w:rsid w:val="00275A9E"/>
    <w:rsid w:val="00292B8E"/>
    <w:rsid w:val="00295F83"/>
    <w:rsid w:val="002973E9"/>
    <w:rsid w:val="002E5999"/>
    <w:rsid w:val="00337EBA"/>
    <w:rsid w:val="0035478E"/>
    <w:rsid w:val="00356329"/>
    <w:rsid w:val="003D19CE"/>
    <w:rsid w:val="00400F9A"/>
    <w:rsid w:val="0044107F"/>
    <w:rsid w:val="00475A3F"/>
    <w:rsid w:val="00477C6D"/>
    <w:rsid w:val="0048068B"/>
    <w:rsid w:val="00487815"/>
    <w:rsid w:val="004B11D4"/>
    <w:rsid w:val="004E1F1E"/>
    <w:rsid w:val="004F0076"/>
    <w:rsid w:val="00515811"/>
    <w:rsid w:val="005335C9"/>
    <w:rsid w:val="005A7970"/>
    <w:rsid w:val="005B7A6D"/>
    <w:rsid w:val="005D43E3"/>
    <w:rsid w:val="005E0C1F"/>
    <w:rsid w:val="005F701B"/>
    <w:rsid w:val="00611A26"/>
    <w:rsid w:val="006153B0"/>
    <w:rsid w:val="00636EEB"/>
    <w:rsid w:val="006460DF"/>
    <w:rsid w:val="00664BCE"/>
    <w:rsid w:val="007238DA"/>
    <w:rsid w:val="00740665"/>
    <w:rsid w:val="007638B6"/>
    <w:rsid w:val="007A0AE6"/>
    <w:rsid w:val="007A1444"/>
    <w:rsid w:val="007A4042"/>
    <w:rsid w:val="007E7D0B"/>
    <w:rsid w:val="00811083"/>
    <w:rsid w:val="00820E74"/>
    <w:rsid w:val="0084404C"/>
    <w:rsid w:val="00845592"/>
    <w:rsid w:val="00856F3D"/>
    <w:rsid w:val="00886CFC"/>
    <w:rsid w:val="008B2589"/>
    <w:rsid w:val="008E3D1F"/>
    <w:rsid w:val="009227BF"/>
    <w:rsid w:val="00925D20"/>
    <w:rsid w:val="00943C25"/>
    <w:rsid w:val="009A61FC"/>
    <w:rsid w:val="009B70BA"/>
    <w:rsid w:val="009D685B"/>
    <w:rsid w:val="009E18F2"/>
    <w:rsid w:val="00A2095F"/>
    <w:rsid w:val="00A21A7F"/>
    <w:rsid w:val="00A226CE"/>
    <w:rsid w:val="00A34040"/>
    <w:rsid w:val="00A752BD"/>
    <w:rsid w:val="00A86218"/>
    <w:rsid w:val="00AA18F9"/>
    <w:rsid w:val="00AF18DD"/>
    <w:rsid w:val="00B23204"/>
    <w:rsid w:val="00B24536"/>
    <w:rsid w:val="00B402EF"/>
    <w:rsid w:val="00BC2682"/>
    <w:rsid w:val="00BC3A99"/>
    <w:rsid w:val="00BE55D9"/>
    <w:rsid w:val="00C031DE"/>
    <w:rsid w:val="00C14C22"/>
    <w:rsid w:val="00C36A30"/>
    <w:rsid w:val="00CF7C4D"/>
    <w:rsid w:val="00D03222"/>
    <w:rsid w:val="00D14CC9"/>
    <w:rsid w:val="00D32F54"/>
    <w:rsid w:val="00D340A0"/>
    <w:rsid w:val="00D57A73"/>
    <w:rsid w:val="00D72380"/>
    <w:rsid w:val="00D74261"/>
    <w:rsid w:val="00D94A3F"/>
    <w:rsid w:val="00DE7310"/>
    <w:rsid w:val="00E21C61"/>
    <w:rsid w:val="00E2666B"/>
    <w:rsid w:val="00E27A35"/>
    <w:rsid w:val="00E61469"/>
    <w:rsid w:val="00E76842"/>
    <w:rsid w:val="00E84027"/>
    <w:rsid w:val="00E85C30"/>
    <w:rsid w:val="00EB2790"/>
    <w:rsid w:val="00EC462B"/>
    <w:rsid w:val="00ED7615"/>
    <w:rsid w:val="00EF4A72"/>
    <w:rsid w:val="00F14614"/>
    <w:rsid w:val="00F1523C"/>
    <w:rsid w:val="00F46F4B"/>
    <w:rsid w:val="00F54F58"/>
    <w:rsid w:val="00F64D6F"/>
    <w:rsid w:val="00F80B30"/>
    <w:rsid w:val="00F87B6F"/>
    <w:rsid w:val="00FA44C8"/>
    <w:rsid w:val="00FE0C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523C"/>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431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043164"/>
    <w:pPr>
      <w:ind w:left="720"/>
      <w:contextualSpacing/>
    </w:pPr>
  </w:style>
  <w:style w:type="character" w:customStyle="1" w:styleId="apple-converted-space">
    <w:name w:val="apple-converted-space"/>
    <w:basedOn w:val="a0"/>
    <w:rsid w:val="00043164"/>
  </w:style>
  <w:style w:type="character" w:styleId="a5">
    <w:name w:val="Hyperlink"/>
    <w:basedOn w:val="a0"/>
    <w:uiPriority w:val="99"/>
    <w:semiHidden/>
    <w:unhideWhenUsed/>
    <w:rsid w:val="00043164"/>
    <w:rPr>
      <w:color w:val="0000FF"/>
      <w:u w:val="single"/>
    </w:rPr>
  </w:style>
  <w:style w:type="character" w:styleId="a6">
    <w:name w:val="FollowedHyperlink"/>
    <w:basedOn w:val="a0"/>
    <w:uiPriority w:val="99"/>
    <w:semiHidden/>
    <w:unhideWhenUsed/>
    <w:rsid w:val="00D03222"/>
    <w:rPr>
      <w:color w:val="954F72" w:themeColor="followedHyperlink"/>
      <w:u w:val="single"/>
    </w:rPr>
  </w:style>
  <w:style w:type="character" w:styleId="a7">
    <w:name w:val="Emphasis"/>
    <w:basedOn w:val="a0"/>
    <w:uiPriority w:val="20"/>
    <w:qFormat/>
    <w:rsid w:val="00AF18DD"/>
    <w:rPr>
      <w:i/>
      <w:iCs/>
    </w:rPr>
  </w:style>
  <w:style w:type="paragraph" w:styleId="a8">
    <w:name w:val="Normal (Web)"/>
    <w:basedOn w:val="a"/>
    <w:uiPriority w:val="99"/>
    <w:unhideWhenUsed/>
    <w:rsid w:val="00D72380"/>
    <w:pPr>
      <w:spacing w:before="100" w:beforeAutospacing="1" w:after="100" w:afterAutospacing="1"/>
    </w:pPr>
  </w:style>
  <w:style w:type="character" w:styleId="a9">
    <w:name w:val="Strong"/>
    <w:basedOn w:val="a0"/>
    <w:uiPriority w:val="22"/>
    <w:qFormat/>
    <w:rsid w:val="009E18F2"/>
    <w:rPr>
      <w:b/>
      <w:bCs/>
    </w:rPr>
  </w:style>
  <w:style w:type="paragraph" w:customStyle="1" w:styleId="pboth">
    <w:name w:val="pboth"/>
    <w:basedOn w:val="a"/>
    <w:rsid w:val="005E0C1F"/>
    <w:pPr>
      <w:spacing w:before="100" w:beforeAutospacing="1" w:after="100" w:afterAutospacing="1"/>
    </w:pPr>
  </w:style>
  <w:style w:type="paragraph" w:styleId="aa">
    <w:name w:val="header"/>
    <w:basedOn w:val="a"/>
    <w:link w:val="ab"/>
    <w:uiPriority w:val="99"/>
    <w:unhideWhenUsed/>
    <w:rsid w:val="00D94A3F"/>
    <w:pPr>
      <w:tabs>
        <w:tab w:val="center" w:pos="4677"/>
        <w:tab w:val="right" w:pos="9355"/>
      </w:tabs>
    </w:pPr>
  </w:style>
  <w:style w:type="character" w:customStyle="1" w:styleId="ab">
    <w:name w:val="Верхний колонтитул Знак"/>
    <w:basedOn w:val="a0"/>
    <w:link w:val="aa"/>
    <w:uiPriority w:val="99"/>
    <w:rsid w:val="00D94A3F"/>
    <w:rPr>
      <w:rFonts w:ascii="Times New Roman" w:eastAsia="Times New Roman" w:hAnsi="Times New Roman" w:cs="Times New Roman"/>
      <w:lang w:eastAsia="ru-RU"/>
    </w:rPr>
  </w:style>
  <w:style w:type="paragraph" w:styleId="ac">
    <w:name w:val="footer"/>
    <w:basedOn w:val="a"/>
    <w:link w:val="ad"/>
    <w:uiPriority w:val="99"/>
    <w:unhideWhenUsed/>
    <w:rsid w:val="00D94A3F"/>
    <w:pPr>
      <w:tabs>
        <w:tab w:val="center" w:pos="4677"/>
        <w:tab w:val="right" w:pos="9355"/>
      </w:tabs>
    </w:pPr>
  </w:style>
  <w:style w:type="character" w:customStyle="1" w:styleId="ad">
    <w:name w:val="Нижний колонтитул Знак"/>
    <w:basedOn w:val="a0"/>
    <w:link w:val="ac"/>
    <w:uiPriority w:val="99"/>
    <w:rsid w:val="00D94A3F"/>
    <w:rPr>
      <w:rFonts w:ascii="Times New Roman" w:eastAsia="Times New Roman" w:hAnsi="Times New Roman" w:cs="Times New Roman"/>
      <w:lang w:eastAsia="ru-RU"/>
    </w:rPr>
  </w:style>
  <w:style w:type="paragraph" w:styleId="ae">
    <w:name w:val="Balloon Text"/>
    <w:basedOn w:val="a"/>
    <w:link w:val="af"/>
    <w:uiPriority w:val="99"/>
    <w:semiHidden/>
    <w:unhideWhenUsed/>
    <w:rsid w:val="003D19CE"/>
    <w:rPr>
      <w:rFonts w:ascii="Tahoma" w:hAnsi="Tahoma" w:cs="Tahoma"/>
      <w:sz w:val="16"/>
      <w:szCs w:val="16"/>
    </w:rPr>
  </w:style>
  <w:style w:type="character" w:customStyle="1" w:styleId="af">
    <w:name w:val="Текст выноски Знак"/>
    <w:basedOn w:val="a0"/>
    <w:link w:val="ae"/>
    <w:uiPriority w:val="99"/>
    <w:semiHidden/>
    <w:rsid w:val="003D19C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523C"/>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431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043164"/>
    <w:pPr>
      <w:ind w:left="720"/>
      <w:contextualSpacing/>
    </w:pPr>
  </w:style>
  <w:style w:type="character" w:customStyle="1" w:styleId="apple-converted-space">
    <w:name w:val="apple-converted-space"/>
    <w:basedOn w:val="a0"/>
    <w:rsid w:val="00043164"/>
  </w:style>
  <w:style w:type="character" w:styleId="a5">
    <w:name w:val="Hyperlink"/>
    <w:basedOn w:val="a0"/>
    <w:uiPriority w:val="99"/>
    <w:semiHidden/>
    <w:unhideWhenUsed/>
    <w:rsid w:val="00043164"/>
    <w:rPr>
      <w:color w:val="0000FF"/>
      <w:u w:val="single"/>
    </w:rPr>
  </w:style>
  <w:style w:type="character" w:styleId="a6">
    <w:name w:val="FollowedHyperlink"/>
    <w:basedOn w:val="a0"/>
    <w:uiPriority w:val="99"/>
    <w:semiHidden/>
    <w:unhideWhenUsed/>
    <w:rsid w:val="00D03222"/>
    <w:rPr>
      <w:color w:val="954F72" w:themeColor="followedHyperlink"/>
      <w:u w:val="single"/>
    </w:rPr>
  </w:style>
  <w:style w:type="character" w:styleId="a7">
    <w:name w:val="Emphasis"/>
    <w:basedOn w:val="a0"/>
    <w:uiPriority w:val="20"/>
    <w:qFormat/>
    <w:rsid w:val="00AF18DD"/>
    <w:rPr>
      <w:i/>
      <w:iCs/>
    </w:rPr>
  </w:style>
  <w:style w:type="paragraph" w:styleId="a8">
    <w:name w:val="Normal (Web)"/>
    <w:basedOn w:val="a"/>
    <w:uiPriority w:val="99"/>
    <w:unhideWhenUsed/>
    <w:rsid w:val="00D72380"/>
    <w:pPr>
      <w:spacing w:before="100" w:beforeAutospacing="1" w:after="100" w:afterAutospacing="1"/>
    </w:pPr>
  </w:style>
  <w:style w:type="character" w:styleId="a9">
    <w:name w:val="Strong"/>
    <w:basedOn w:val="a0"/>
    <w:uiPriority w:val="22"/>
    <w:qFormat/>
    <w:rsid w:val="009E18F2"/>
    <w:rPr>
      <w:b/>
      <w:bCs/>
    </w:rPr>
  </w:style>
  <w:style w:type="paragraph" w:customStyle="1" w:styleId="pboth">
    <w:name w:val="pboth"/>
    <w:basedOn w:val="a"/>
    <w:rsid w:val="005E0C1F"/>
    <w:pPr>
      <w:spacing w:before="100" w:beforeAutospacing="1" w:after="100" w:afterAutospacing="1"/>
    </w:pPr>
  </w:style>
  <w:style w:type="paragraph" w:styleId="aa">
    <w:name w:val="header"/>
    <w:basedOn w:val="a"/>
    <w:link w:val="ab"/>
    <w:uiPriority w:val="99"/>
    <w:unhideWhenUsed/>
    <w:rsid w:val="00D94A3F"/>
    <w:pPr>
      <w:tabs>
        <w:tab w:val="center" w:pos="4677"/>
        <w:tab w:val="right" w:pos="9355"/>
      </w:tabs>
    </w:pPr>
  </w:style>
  <w:style w:type="character" w:customStyle="1" w:styleId="ab">
    <w:name w:val="Верхний колонтитул Знак"/>
    <w:basedOn w:val="a0"/>
    <w:link w:val="aa"/>
    <w:uiPriority w:val="99"/>
    <w:rsid w:val="00D94A3F"/>
    <w:rPr>
      <w:rFonts w:ascii="Times New Roman" w:eastAsia="Times New Roman" w:hAnsi="Times New Roman" w:cs="Times New Roman"/>
      <w:lang w:eastAsia="ru-RU"/>
    </w:rPr>
  </w:style>
  <w:style w:type="paragraph" w:styleId="ac">
    <w:name w:val="footer"/>
    <w:basedOn w:val="a"/>
    <w:link w:val="ad"/>
    <w:uiPriority w:val="99"/>
    <w:unhideWhenUsed/>
    <w:rsid w:val="00D94A3F"/>
    <w:pPr>
      <w:tabs>
        <w:tab w:val="center" w:pos="4677"/>
        <w:tab w:val="right" w:pos="9355"/>
      </w:tabs>
    </w:pPr>
  </w:style>
  <w:style w:type="character" w:customStyle="1" w:styleId="ad">
    <w:name w:val="Нижний колонтитул Знак"/>
    <w:basedOn w:val="a0"/>
    <w:link w:val="ac"/>
    <w:uiPriority w:val="99"/>
    <w:rsid w:val="00D94A3F"/>
    <w:rPr>
      <w:rFonts w:ascii="Times New Roman" w:eastAsia="Times New Roman" w:hAnsi="Times New Roman" w:cs="Times New Roman"/>
      <w:lang w:eastAsia="ru-RU"/>
    </w:rPr>
  </w:style>
  <w:style w:type="paragraph" w:styleId="ae">
    <w:name w:val="Balloon Text"/>
    <w:basedOn w:val="a"/>
    <w:link w:val="af"/>
    <w:uiPriority w:val="99"/>
    <w:semiHidden/>
    <w:unhideWhenUsed/>
    <w:rsid w:val="003D19CE"/>
    <w:rPr>
      <w:rFonts w:ascii="Tahoma" w:hAnsi="Tahoma" w:cs="Tahoma"/>
      <w:sz w:val="16"/>
      <w:szCs w:val="16"/>
    </w:rPr>
  </w:style>
  <w:style w:type="character" w:customStyle="1" w:styleId="af">
    <w:name w:val="Текст выноски Знак"/>
    <w:basedOn w:val="a0"/>
    <w:link w:val="ae"/>
    <w:uiPriority w:val="99"/>
    <w:semiHidden/>
    <w:rsid w:val="003D19CE"/>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4064698">
      <w:bodyDiv w:val="1"/>
      <w:marLeft w:val="0"/>
      <w:marRight w:val="0"/>
      <w:marTop w:val="0"/>
      <w:marBottom w:val="0"/>
      <w:divBdr>
        <w:top w:val="none" w:sz="0" w:space="0" w:color="auto"/>
        <w:left w:val="none" w:sz="0" w:space="0" w:color="auto"/>
        <w:bottom w:val="none" w:sz="0" w:space="0" w:color="auto"/>
        <w:right w:val="none" w:sz="0" w:space="0" w:color="auto"/>
      </w:divBdr>
    </w:div>
    <w:div w:id="12613660">
      <w:bodyDiv w:val="1"/>
      <w:marLeft w:val="0"/>
      <w:marRight w:val="0"/>
      <w:marTop w:val="0"/>
      <w:marBottom w:val="0"/>
      <w:divBdr>
        <w:top w:val="none" w:sz="0" w:space="0" w:color="auto"/>
        <w:left w:val="none" w:sz="0" w:space="0" w:color="auto"/>
        <w:bottom w:val="none" w:sz="0" w:space="0" w:color="auto"/>
        <w:right w:val="none" w:sz="0" w:space="0" w:color="auto"/>
      </w:divBdr>
    </w:div>
    <w:div w:id="40181125">
      <w:bodyDiv w:val="1"/>
      <w:marLeft w:val="0"/>
      <w:marRight w:val="0"/>
      <w:marTop w:val="0"/>
      <w:marBottom w:val="0"/>
      <w:divBdr>
        <w:top w:val="none" w:sz="0" w:space="0" w:color="auto"/>
        <w:left w:val="none" w:sz="0" w:space="0" w:color="auto"/>
        <w:bottom w:val="none" w:sz="0" w:space="0" w:color="auto"/>
        <w:right w:val="none" w:sz="0" w:space="0" w:color="auto"/>
      </w:divBdr>
      <w:divsChild>
        <w:div w:id="49118187">
          <w:marLeft w:val="0"/>
          <w:marRight w:val="0"/>
          <w:marTop w:val="0"/>
          <w:marBottom w:val="0"/>
          <w:divBdr>
            <w:top w:val="none" w:sz="0" w:space="0" w:color="auto"/>
            <w:left w:val="none" w:sz="0" w:space="0" w:color="auto"/>
            <w:bottom w:val="none" w:sz="0" w:space="0" w:color="auto"/>
            <w:right w:val="none" w:sz="0" w:space="0" w:color="auto"/>
          </w:divBdr>
          <w:divsChild>
            <w:div w:id="1090158170">
              <w:marLeft w:val="0"/>
              <w:marRight w:val="0"/>
              <w:marTop w:val="0"/>
              <w:marBottom w:val="0"/>
              <w:divBdr>
                <w:top w:val="none" w:sz="0" w:space="0" w:color="auto"/>
                <w:left w:val="none" w:sz="0" w:space="0" w:color="auto"/>
                <w:bottom w:val="none" w:sz="0" w:space="0" w:color="auto"/>
                <w:right w:val="none" w:sz="0" w:space="0" w:color="auto"/>
              </w:divBdr>
              <w:divsChild>
                <w:div w:id="439687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238564">
      <w:bodyDiv w:val="1"/>
      <w:marLeft w:val="0"/>
      <w:marRight w:val="0"/>
      <w:marTop w:val="0"/>
      <w:marBottom w:val="0"/>
      <w:divBdr>
        <w:top w:val="none" w:sz="0" w:space="0" w:color="auto"/>
        <w:left w:val="none" w:sz="0" w:space="0" w:color="auto"/>
        <w:bottom w:val="none" w:sz="0" w:space="0" w:color="auto"/>
        <w:right w:val="none" w:sz="0" w:space="0" w:color="auto"/>
      </w:divBdr>
    </w:div>
    <w:div w:id="166335238">
      <w:bodyDiv w:val="1"/>
      <w:marLeft w:val="0"/>
      <w:marRight w:val="0"/>
      <w:marTop w:val="0"/>
      <w:marBottom w:val="0"/>
      <w:divBdr>
        <w:top w:val="none" w:sz="0" w:space="0" w:color="auto"/>
        <w:left w:val="none" w:sz="0" w:space="0" w:color="auto"/>
        <w:bottom w:val="none" w:sz="0" w:space="0" w:color="auto"/>
        <w:right w:val="none" w:sz="0" w:space="0" w:color="auto"/>
      </w:divBdr>
    </w:div>
    <w:div w:id="179660621">
      <w:bodyDiv w:val="1"/>
      <w:marLeft w:val="0"/>
      <w:marRight w:val="0"/>
      <w:marTop w:val="0"/>
      <w:marBottom w:val="0"/>
      <w:divBdr>
        <w:top w:val="none" w:sz="0" w:space="0" w:color="auto"/>
        <w:left w:val="none" w:sz="0" w:space="0" w:color="auto"/>
        <w:bottom w:val="none" w:sz="0" w:space="0" w:color="auto"/>
        <w:right w:val="none" w:sz="0" w:space="0" w:color="auto"/>
      </w:divBdr>
      <w:divsChild>
        <w:div w:id="1682005819">
          <w:marLeft w:val="0"/>
          <w:marRight w:val="0"/>
          <w:marTop w:val="0"/>
          <w:marBottom w:val="0"/>
          <w:divBdr>
            <w:top w:val="none" w:sz="0" w:space="0" w:color="auto"/>
            <w:left w:val="none" w:sz="0" w:space="0" w:color="auto"/>
            <w:bottom w:val="none" w:sz="0" w:space="0" w:color="auto"/>
            <w:right w:val="none" w:sz="0" w:space="0" w:color="auto"/>
          </w:divBdr>
          <w:divsChild>
            <w:div w:id="74978938">
              <w:marLeft w:val="0"/>
              <w:marRight w:val="0"/>
              <w:marTop w:val="0"/>
              <w:marBottom w:val="0"/>
              <w:divBdr>
                <w:top w:val="none" w:sz="0" w:space="0" w:color="auto"/>
                <w:left w:val="none" w:sz="0" w:space="0" w:color="auto"/>
                <w:bottom w:val="none" w:sz="0" w:space="0" w:color="auto"/>
                <w:right w:val="none" w:sz="0" w:space="0" w:color="auto"/>
              </w:divBdr>
              <w:divsChild>
                <w:div w:id="2145271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70396">
      <w:bodyDiv w:val="1"/>
      <w:marLeft w:val="0"/>
      <w:marRight w:val="0"/>
      <w:marTop w:val="0"/>
      <w:marBottom w:val="0"/>
      <w:divBdr>
        <w:top w:val="none" w:sz="0" w:space="0" w:color="auto"/>
        <w:left w:val="none" w:sz="0" w:space="0" w:color="auto"/>
        <w:bottom w:val="none" w:sz="0" w:space="0" w:color="auto"/>
        <w:right w:val="none" w:sz="0" w:space="0" w:color="auto"/>
      </w:divBdr>
    </w:div>
    <w:div w:id="270019278">
      <w:bodyDiv w:val="1"/>
      <w:marLeft w:val="0"/>
      <w:marRight w:val="0"/>
      <w:marTop w:val="0"/>
      <w:marBottom w:val="0"/>
      <w:divBdr>
        <w:top w:val="none" w:sz="0" w:space="0" w:color="auto"/>
        <w:left w:val="none" w:sz="0" w:space="0" w:color="auto"/>
        <w:bottom w:val="none" w:sz="0" w:space="0" w:color="auto"/>
        <w:right w:val="none" w:sz="0" w:space="0" w:color="auto"/>
      </w:divBdr>
    </w:div>
    <w:div w:id="475758359">
      <w:bodyDiv w:val="1"/>
      <w:marLeft w:val="0"/>
      <w:marRight w:val="0"/>
      <w:marTop w:val="0"/>
      <w:marBottom w:val="0"/>
      <w:divBdr>
        <w:top w:val="none" w:sz="0" w:space="0" w:color="auto"/>
        <w:left w:val="none" w:sz="0" w:space="0" w:color="auto"/>
        <w:bottom w:val="none" w:sz="0" w:space="0" w:color="auto"/>
        <w:right w:val="none" w:sz="0" w:space="0" w:color="auto"/>
      </w:divBdr>
    </w:div>
    <w:div w:id="536356500">
      <w:bodyDiv w:val="1"/>
      <w:marLeft w:val="0"/>
      <w:marRight w:val="0"/>
      <w:marTop w:val="0"/>
      <w:marBottom w:val="0"/>
      <w:divBdr>
        <w:top w:val="none" w:sz="0" w:space="0" w:color="auto"/>
        <w:left w:val="none" w:sz="0" w:space="0" w:color="auto"/>
        <w:bottom w:val="none" w:sz="0" w:space="0" w:color="auto"/>
        <w:right w:val="none" w:sz="0" w:space="0" w:color="auto"/>
      </w:divBdr>
    </w:div>
    <w:div w:id="577908225">
      <w:bodyDiv w:val="1"/>
      <w:marLeft w:val="0"/>
      <w:marRight w:val="0"/>
      <w:marTop w:val="0"/>
      <w:marBottom w:val="0"/>
      <w:divBdr>
        <w:top w:val="none" w:sz="0" w:space="0" w:color="auto"/>
        <w:left w:val="none" w:sz="0" w:space="0" w:color="auto"/>
        <w:bottom w:val="none" w:sz="0" w:space="0" w:color="auto"/>
        <w:right w:val="none" w:sz="0" w:space="0" w:color="auto"/>
      </w:divBdr>
    </w:div>
    <w:div w:id="590241173">
      <w:bodyDiv w:val="1"/>
      <w:marLeft w:val="0"/>
      <w:marRight w:val="0"/>
      <w:marTop w:val="0"/>
      <w:marBottom w:val="0"/>
      <w:divBdr>
        <w:top w:val="none" w:sz="0" w:space="0" w:color="auto"/>
        <w:left w:val="none" w:sz="0" w:space="0" w:color="auto"/>
        <w:bottom w:val="none" w:sz="0" w:space="0" w:color="auto"/>
        <w:right w:val="none" w:sz="0" w:space="0" w:color="auto"/>
      </w:divBdr>
    </w:div>
    <w:div w:id="596061077">
      <w:bodyDiv w:val="1"/>
      <w:marLeft w:val="0"/>
      <w:marRight w:val="0"/>
      <w:marTop w:val="0"/>
      <w:marBottom w:val="0"/>
      <w:divBdr>
        <w:top w:val="none" w:sz="0" w:space="0" w:color="auto"/>
        <w:left w:val="none" w:sz="0" w:space="0" w:color="auto"/>
        <w:bottom w:val="none" w:sz="0" w:space="0" w:color="auto"/>
        <w:right w:val="none" w:sz="0" w:space="0" w:color="auto"/>
      </w:divBdr>
    </w:div>
    <w:div w:id="620187240">
      <w:bodyDiv w:val="1"/>
      <w:marLeft w:val="0"/>
      <w:marRight w:val="0"/>
      <w:marTop w:val="0"/>
      <w:marBottom w:val="0"/>
      <w:divBdr>
        <w:top w:val="none" w:sz="0" w:space="0" w:color="auto"/>
        <w:left w:val="none" w:sz="0" w:space="0" w:color="auto"/>
        <w:bottom w:val="none" w:sz="0" w:space="0" w:color="auto"/>
        <w:right w:val="none" w:sz="0" w:space="0" w:color="auto"/>
      </w:divBdr>
    </w:div>
    <w:div w:id="669285646">
      <w:bodyDiv w:val="1"/>
      <w:marLeft w:val="0"/>
      <w:marRight w:val="0"/>
      <w:marTop w:val="0"/>
      <w:marBottom w:val="0"/>
      <w:divBdr>
        <w:top w:val="none" w:sz="0" w:space="0" w:color="auto"/>
        <w:left w:val="none" w:sz="0" w:space="0" w:color="auto"/>
        <w:bottom w:val="none" w:sz="0" w:space="0" w:color="auto"/>
        <w:right w:val="none" w:sz="0" w:space="0" w:color="auto"/>
      </w:divBdr>
    </w:div>
    <w:div w:id="673993352">
      <w:bodyDiv w:val="1"/>
      <w:marLeft w:val="0"/>
      <w:marRight w:val="0"/>
      <w:marTop w:val="0"/>
      <w:marBottom w:val="0"/>
      <w:divBdr>
        <w:top w:val="none" w:sz="0" w:space="0" w:color="auto"/>
        <w:left w:val="none" w:sz="0" w:space="0" w:color="auto"/>
        <w:bottom w:val="none" w:sz="0" w:space="0" w:color="auto"/>
        <w:right w:val="none" w:sz="0" w:space="0" w:color="auto"/>
      </w:divBdr>
      <w:divsChild>
        <w:div w:id="225263858">
          <w:marLeft w:val="0"/>
          <w:marRight w:val="0"/>
          <w:marTop w:val="0"/>
          <w:marBottom w:val="0"/>
          <w:divBdr>
            <w:top w:val="none" w:sz="0" w:space="0" w:color="auto"/>
            <w:left w:val="none" w:sz="0" w:space="0" w:color="auto"/>
            <w:bottom w:val="none" w:sz="0" w:space="0" w:color="auto"/>
            <w:right w:val="none" w:sz="0" w:space="0" w:color="auto"/>
          </w:divBdr>
          <w:divsChild>
            <w:div w:id="442841302">
              <w:marLeft w:val="0"/>
              <w:marRight w:val="0"/>
              <w:marTop w:val="0"/>
              <w:marBottom w:val="0"/>
              <w:divBdr>
                <w:top w:val="none" w:sz="0" w:space="0" w:color="auto"/>
                <w:left w:val="none" w:sz="0" w:space="0" w:color="auto"/>
                <w:bottom w:val="none" w:sz="0" w:space="0" w:color="auto"/>
                <w:right w:val="none" w:sz="0" w:space="0" w:color="auto"/>
              </w:divBdr>
              <w:divsChild>
                <w:div w:id="116879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1711220">
      <w:bodyDiv w:val="1"/>
      <w:marLeft w:val="0"/>
      <w:marRight w:val="0"/>
      <w:marTop w:val="0"/>
      <w:marBottom w:val="0"/>
      <w:divBdr>
        <w:top w:val="none" w:sz="0" w:space="0" w:color="auto"/>
        <w:left w:val="none" w:sz="0" w:space="0" w:color="auto"/>
        <w:bottom w:val="none" w:sz="0" w:space="0" w:color="auto"/>
        <w:right w:val="none" w:sz="0" w:space="0" w:color="auto"/>
      </w:divBdr>
    </w:div>
    <w:div w:id="682317333">
      <w:bodyDiv w:val="1"/>
      <w:marLeft w:val="0"/>
      <w:marRight w:val="0"/>
      <w:marTop w:val="0"/>
      <w:marBottom w:val="0"/>
      <w:divBdr>
        <w:top w:val="none" w:sz="0" w:space="0" w:color="auto"/>
        <w:left w:val="none" w:sz="0" w:space="0" w:color="auto"/>
        <w:bottom w:val="none" w:sz="0" w:space="0" w:color="auto"/>
        <w:right w:val="none" w:sz="0" w:space="0" w:color="auto"/>
      </w:divBdr>
    </w:div>
    <w:div w:id="771557654">
      <w:bodyDiv w:val="1"/>
      <w:marLeft w:val="0"/>
      <w:marRight w:val="0"/>
      <w:marTop w:val="0"/>
      <w:marBottom w:val="0"/>
      <w:divBdr>
        <w:top w:val="none" w:sz="0" w:space="0" w:color="auto"/>
        <w:left w:val="none" w:sz="0" w:space="0" w:color="auto"/>
        <w:bottom w:val="none" w:sz="0" w:space="0" w:color="auto"/>
        <w:right w:val="none" w:sz="0" w:space="0" w:color="auto"/>
      </w:divBdr>
      <w:divsChild>
        <w:div w:id="159005668">
          <w:marLeft w:val="0"/>
          <w:marRight w:val="0"/>
          <w:marTop w:val="0"/>
          <w:marBottom w:val="0"/>
          <w:divBdr>
            <w:top w:val="none" w:sz="0" w:space="0" w:color="auto"/>
            <w:left w:val="none" w:sz="0" w:space="0" w:color="auto"/>
            <w:bottom w:val="none" w:sz="0" w:space="0" w:color="auto"/>
            <w:right w:val="none" w:sz="0" w:space="0" w:color="auto"/>
          </w:divBdr>
          <w:divsChild>
            <w:div w:id="1105350315">
              <w:marLeft w:val="0"/>
              <w:marRight w:val="0"/>
              <w:marTop w:val="0"/>
              <w:marBottom w:val="0"/>
              <w:divBdr>
                <w:top w:val="none" w:sz="0" w:space="0" w:color="auto"/>
                <w:left w:val="none" w:sz="0" w:space="0" w:color="auto"/>
                <w:bottom w:val="none" w:sz="0" w:space="0" w:color="auto"/>
                <w:right w:val="none" w:sz="0" w:space="0" w:color="auto"/>
              </w:divBdr>
              <w:divsChild>
                <w:div w:id="331840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028817">
      <w:bodyDiv w:val="1"/>
      <w:marLeft w:val="0"/>
      <w:marRight w:val="0"/>
      <w:marTop w:val="0"/>
      <w:marBottom w:val="0"/>
      <w:divBdr>
        <w:top w:val="none" w:sz="0" w:space="0" w:color="auto"/>
        <w:left w:val="none" w:sz="0" w:space="0" w:color="auto"/>
        <w:bottom w:val="none" w:sz="0" w:space="0" w:color="auto"/>
        <w:right w:val="none" w:sz="0" w:space="0" w:color="auto"/>
      </w:divBdr>
    </w:div>
    <w:div w:id="800852522">
      <w:bodyDiv w:val="1"/>
      <w:marLeft w:val="0"/>
      <w:marRight w:val="0"/>
      <w:marTop w:val="0"/>
      <w:marBottom w:val="0"/>
      <w:divBdr>
        <w:top w:val="none" w:sz="0" w:space="0" w:color="auto"/>
        <w:left w:val="none" w:sz="0" w:space="0" w:color="auto"/>
        <w:bottom w:val="none" w:sz="0" w:space="0" w:color="auto"/>
        <w:right w:val="none" w:sz="0" w:space="0" w:color="auto"/>
      </w:divBdr>
    </w:div>
    <w:div w:id="893201299">
      <w:bodyDiv w:val="1"/>
      <w:marLeft w:val="0"/>
      <w:marRight w:val="0"/>
      <w:marTop w:val="0"/>
      <w:marBottom w:val="0"/>
      <w:divBdr>
        <w:top w:val="none" w:sz="0" w:space="0" w:color="auto"/>
        <w:left w:val="none" w:sz="0" w:space="0" w:color="auto"/>
        <w:bottom w:val="none" w:sz="0" w:space="0" w:color="auto"/>
        <w:right w:val="none" w:sz="0" w:space="0" w:color="auto"/>
      </w:divBdr>
    </w:div>
    <w:div w:id="904610807">
      <w:bodyDiv w:val="1"/>
      <w:marLeft w:val="0"/>
      <w:marRight w:val="0"/>
      <w:marTop w:val="0"/>
      <w:marBottom w:val="0"/>
      <w:divBdr>
        <w:top w:val="none" w:sz="0" w:space="0" w:color="auto"/>
        <w:left w:val="none" w:sz="0" w:space="0" w:color="auto"/>
        <w:bottom w:val="none" w:sz="0" w:space="0" w:color="auto"/>
        <w:right w:val="none" w:sz="0" w:space="0" w:color="auto"/>
      </w:divBdr>
    </w:div>
    <w:div w:id="927737810">
      <w:bodyDiv w:val="1"/>
      <w:marLeft w:val="0"/>
      <w:marRight w:val="0"/>
      <w:marTop w:val="0"/>
      <w:marBottom w:val="0"/>
      <w:divBdr>
        <w:top w:val="none" w:sz="0" w:space="0" w:color="auto"/>
        <w:left w:val="none" w:sz="0" w:space="0" w:color="auto"/>
        <w:bottom w:val="none" w:sz="0" w:space="0" w:color="auto"/>
        <w:right w:val="none" w:sz="0" w:space="0" w:color="auto"/>
      </w:divBdr>
    </w:div>
    <w:div w:id="1006055029">
      <w:bodyDiv w:val="1"/>
      <w:marLeft w:val="0"/>
      <w:marRight w:val="0"/>
      <w:marTop w:val="0"/>
      <w:marBottom w:val="0"/>
      <w:divBdr>
        <w:top w:val="none" w:sz="0" w:space="0" w:color="auto"/>
        <w:left w:val="none" w:sz="0" w:space="0" w:color="auto"/>
        <w:bottom w:val="none" w:sz="0" w:space="0" w:color="auto"/>
        <w:right w:val="none" w:sz="0" w:space="0" w:color="auto"/>
      </w:divBdr>
    </w:div>
    <w:div w:id="1068378596">
      <w:bodyDiv w:val="1"/>
      <w:marLeft w:val="0"/>
      <w:marRight w:val="0"/>
      <w:marTop w:val="0"/>
      <w:marBottom w:val="0"/>
      <w:divBdr>
        <w:top w:val="none" w:sz="0" w:space="0" w:color="auto"/>
        <w:left w:val="none" w:sz="0" w:space="0" w:color="auto"/>
        <w:bottom w:val="none" w:sz="0" w:space="0" w:color="auto"/>
        <w:right w:val="none" w:sz="0" w:space="0" w:color="auto"/>
      </w:divBdr>
    </w:div>
    <w:div w:id="1112821367">
      <w:bodyDiv w:val="1"/>
      <w:marLeft w:val="0"/>
      <w:marRight w:val="0"/>
      <w:marTop w:val="0"/>
      <w:marBottom w:val="0"/>
      <w:divBdr>
        <w:top w:val="none" w:sz="0" w:space="0" w:color="auto"/>
        <w:left w:val="none" w:sz="0" w:space="0" w:color="auto"/>
        <w:bottom w:val="none" w:sz="0" w:space="0" w:color="auto"/>
        <w:right w:val="none" w:sz="0" w:space="0" w:color="auto"/>
      </w:divBdr>
    </w:div>
    <w:div w:id="1154953870">
      <w:bodyDiv w:val="1"/>
      <w:marLeft w:val="0"/>
      <w:marRight w:val="0"/>
      <w:marTop w:val="0"/>
      <w:marBottom w:val="0"/>
      <w:divBdr>
        <w:top w:val="none" w:sz="0" w:space="0" w:color="auto"/>
        <w:left w:val="none" w:sz="0" w:space="0" w:color="auto"/>
        <w:bottom w:val="none" w:sz="0" w:space="0" w:color="auto"/>
        <w:right w:val="none" w:sz="0" w:space="0" w:color="auto"/>
      </w:divBdr>
    </w:div>
    <w:div w:id="1254512562">
      <w:bodyDiv w:val="1"/>
      <w:marLeft w:val="0"/>
      <w:marRight w:val="0"/>
      <w:marTop w:val="0"/>
      <w:marBottom w:val="0"/>
      <w:divBdr>
        <w:top w:val="none" w:sz="0" w:space="0" w:color="auto"/>
        <w:left w:val="none" w:sz="0" w:space="0" w:color="auto"/>
        <w:bottom w:val="none" w:sz="0" w:space="0" w:color="auto"/>
        <w:right w:val="none" w:sz="0" w:space="0" w:color="auto"/>
      </w:divBdr>
    </w:div>
    <w:div w:id="1255817033">
      <w:bodyDiv w:val="1"/>
      <w:marLeft w:val="0"/>
      <w:marRight w:val="0"/>
      <w:marTop w:val="0"/>
      <w:marBottom w:val="0"/>
      <w:divBdr>
        <w:top w:val="none" w:sz="0" w:space="0" w:color="auto"/>
        <w:left w:val="none" w:sz="0" w:space="0" w:color="auto"/>
        <w:bottom w:val="none" w:sz="0" w:space="0" w:color="auto"/>
        <w:right w:val="none" w:sz="0" w:space="0" w:color="auto"/>
      </w:divBdr>
    </w:div>
    <w:div w:id="1265723566">
      <w:bodyDiv w:val="1"/>
      <w:marLeft w:val="0"/>
      <w:marRight w:val="0"/>
      <w:marTop w:val="0"/>
      <w:marBottom w:val="0"/>
      <w:divBdr>
        <w:top w:val="none" w:sz="0" w:space="0" w:color="auto"/>
        <w:left w:val="none" w:sz="0" w:space="0" w:color="auto"/>
        <w:bottom w:val="none" w:sz="0" w:space="0" w:color="auto"/>
        <w:right w:val="none" w:sz="0" w:space="0" w:color="auto"/>
      </w:divBdr>
    </w:div>
    <w:div w:id="1285186699">
      <w:bodyDiv w:val="1"/>
      <w:marLeft w:val="0"/>
      <w:marRight w:val="0"/>
      <w:marTop w:val="0"/>
      <w:marBottom w:val="0"/>
      <w:divBdr>
        <w:top w:val="none" w:sz="0" w:space="0" w:color="auto"/>
        <w:left w:val="none" w:sz="0" w:space="0" w:color="auto"/>
        <w:bottom w:val="none" w:sz="0" w:space="0" w:color="auto"/>
        <w:right w:val="none" w:sz="0" w:space="0" w:color="auto"/>
      </w:divBdr>
      <w:divsChild>
        <w:div w:id="1074623298">
          <w:marLeft w:val="0"/>
          <w:marRight w:val="0"/>
          <w:marTop w:val="0"/>
          <w:marBottom w:val="0"/>
          <w:divBdr>
            <w:top w:val="none" w:sz="0" w:space="0" w:color="auto"/>
            <w:left w:val="none" w:sz="0" w:space="0" w:color="auto"/>
            <w:bottom w:val="none" w:sz="0" w:space="0" w:color="auto"/>
            <w:right w:val="none" w:sz="0" w:space="0" w:color="auto"/>
          </w:divBdr>
          <w:divsChild>
            <w:div w:id="722217338">
              <w:marLeft w:val="0"/>
              <w:marRight w:val="0"/>
              <w:marTop w:val="0"/>
              <w:marBottom w:val="0"/>
              <w:divBdr>
                <w:top w:val="none" w:sz="0" w:space="0" w:color="auto"/>
                <w:left w:val="none" w:sz="0" w:space="0" w:color="auto"/>
                <w:bottom w:val="none" w:sz="0" w:space="0" w:color="auto"/>
                <w:right w:val="none" w:sz="0" w:space="0" w:color="auto"/>
              </w:divBdr>
              <w:divsChild>
                <w:div w:id="1118791074">
                  <w:marLeft w:val="0"/>
                  <w:marRight w:val="0"/>
                  <w:marTop w:val="0"/>
                  <w:marBottom w:val="0"/>
                  <w:divBdr>
                    <w:top w:val="none" w:sz="0" w:space="0" w:color="auto"/>
                    <w:left w:val="none" w:sz="0" w:space="0" w:color="auto"/>
                    <w:bottom w:val="none" w:sz="0" w:space="0" w:color="auto"/>
                    <w:right w:val="none" w:sz="0" w:space="0" w:color="auto"/>
                  </w:divBdr>
                  <w:divsChild>
                    <w:div w:id="616184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3385117">
      <w:bodyDiv w:val="1"/>
      <w:marLeft w:val="0"/>
      <w:marRight w:val="0"/>
      <w:marTop w:val="0"/>
      <w:marBottom w:val="0"/>
      <w:divBdr>
        <w:top w:val="none" w:sz="0" w:space="0" w:color="auto"/>
        <w:left w:val="none" w:sz="0" w:space="0" w:color="auto"/>
        <w:bottom w:val="none" w:sz="0" w:space="0" w:color="auto"/>
        <w:right w:val="none" w:sz="0" w:space="0" w:color="auto"/>
      </w:divBdr>
    </w:div>
    <w:div w:id="1373843139">
      <w:bodyDiv w:val="1"/>
      <w:marLeft w:val="0"/>
      <w:marRight w:val="0"/>
      <w:marTop w:val="0"/>
      <w:marBottom w:val="0"/>
      <w:divBdr>
        <w:top w:val="none" w:sz="0" w:space="0" w:color="auto"/>
        <w:left w:val="none" w:sz="0" w:space="0" w:color="auto"/>
        <w:bottom w:val="none" w:sz="0" w:space="0" w:color="auto"/>
        <w:right w:val="none" w:sz="0" w:space="0" w:color="auto"/>
      </w:divBdr>
    </w:div>
    <w:div w:id="1414231680">
      <w:bodyDiv w:val="1"/>
      <w:marLeft w:val="0"/>
      <w:marRight w:val="0"/>
      <w:marTop w:val="0"/>
      <w:marBottom w:val="0"/>
      <w:divBdr>
        <w:top w:val="none" w:sz="0" w:space="0" w:color="auto"/>
        <w:left w:val="none" w:sz="0" w:space="0" w:color="auto"/>
        <w:bottom w:val="none" w:sz="0" w:space="0" w:color="auto"/>
        <w:right w:val="none" w:sz="0" w:space="0" w:color="auto"/>
      </w:divBdr>
    </w:div>
    <w:div w:id="1421222558">
      <w:bodyDiv w:val="1"/>
      <w:marLeft w:val="0"/>
      <w:marRight w:val="0"/>
      <w:marTop w:val="0"/>
      <w:marBottom w:val="0"/>
      <w:divBdr>
        <w:top w:val="none" w:sz="0" w:space="0" w:color="auto"/>
        <w:left w:val="none" w:sz="0" w:space="0" w:color="auto"/>
        <w:bottom w:val="none" w:sz="0" w:space="0" w:color="auto"/>
        <w:right w:val="none" w:sz="0" w:space="0" w:color="auto"/>
      </w:divBdr>
    </w:div>
    <w:div w:id="1505315820">
      <w:bodyDiv w:val="1"/>
      <w:marLeft w:val="0"/>
      <w:marRight w:val="0"/>
      <w:marTop w:val="0"/>
      <w:marBottom w:val="0"/>
      <w:divBdr>
        <w:top w:val="none" w:sz="0" w:space="0" w:color="auto"/>
        <w:left w:val="none" w:sz="0" w:space="0" w:color="auto"/>
        <w:bottom w:val="none" w:sz="0" w:space="0" w:color="auto"/>
        <w:right w:val="none" w:sz="0" w:space="0" w:color="auto"/>
      </w:divBdr>
    </w:div>
    <w:div w:id="1505510948">
      <w:bodyDiv w:val="1"/>
      <w:marLeft w:val="0"/>
      <w:marRight w:val="0"/>
      <w:marTop w:val="0"/>
      <w:marBottom w:val="0"/>
      <w:divBdr>
        <w:top w:val="none" w:sz="0" w:space="0" w:color="auto"/>
        <w:left w:val="none" w:sz="0" w:space="0" w:color="auto"/>
        <w:bottom w:val="none" w:sz="0" w:space="0" w:color="auto"/>
        <w:right w:val="none" w:sz="0" w:space="0" w:color="auto"/>
      </w:divBdr>
    </w:div>
    <w:div w:id="1518928882">
      <w:bodyDiv w:val="1"/>
      <w:marLeft w:val="0"/>
      <w:marRight w:val="0"/>
      <w:marTop w:val="0"/>
      <w:marBottom w:val="0"/>
      <w:divBdr>
        <w:top w:val="none" w:sz="0" w:space="0" w:color="auto"/>
        <w:left w:val="none" w:sz="0" w:space="0" w:color="auto"/>
        <w:bottom w:val="none" w:sz="0" w:space="0" w:color="auto"/>
        <w:right w:val="none" w:sz="0" w:space="0" w:color="auto"/>
      </w:divBdr>
    </w:div>
    <w:div w:id="1592007383">
      <w:bodyDiv w:val="1"/>
      <w:marLeft w:val="0"/>
      <w:marRight w:val="0"/>
      <w:marTop w:val="0"/>
      <w:marBottom w:val="0"/>
      <w:divBdr>
        <w:top w:val="none" w:sz="0" w:space="0" w:color="auto"/>
        <w:left w:val="none" w:sz="0" w:space="0" w:color="auto"/>
        <w:bottom w:val="none" w:sz="0" w:space="0" w:color="auto"/>
        <w:right w:val="none" w:sz="0" w:space="0" w:color="auto"/>
      </w:divBdr>
    </w:div>
    <w:div w:id="1605727802">
      <w:bodyDiv w:val="1"/>
      <w:marLeft w:val="0"/>
      <w:marRight w:val="0"/>
      <w:marTop w:val="0"/>
      <w:marBottom w:val="0"/>
      <w:divBdr>
        <w:top w:val="none" w:sz="0" w:space="0" w:color="auto"/>
        <w:left w:val="none" w:sz="0" w:space="0" w:color="auto"/>
        <w:bottom w:val="none" w:sz="0" w:space="0" w:color="auto"/>
        <w:right w:val="none" w:sz="0" w:space="0" w:color="auto"/>
      </w:divBdr>
    </w:div>
    <w:div w:id="1696612715">
      <w:bodyDiv w:val="1"/>
      <w:marLeft w:val="0"/>
      <w:marRight w:val="0"/>
      <w:marTop w:val="0"/>
      <w:marBottom w:val="0"/>
      <w:divBdr>
        <w:top w:val="none" w:sz="0" w:space="0" w:color="auto"/>
        <w:left w:val="none" w:sz="0" w:space="0" w:color="auto"/>
        <w:bottom w:val="none" w:sz="0" w:space="0" w:color="auto"/>
        <w:right w:val="none" w:sz="0" w:space="0" w:color="auto"/>
      </w:divBdr>
    </w:div>
    <w:div w:id="1716419008">
      <w:bodyDiv w:val="1"/>
      <w:marLeft w:val="0"/>
      <w:marRight w:val="0"/>
      <w:marTop w:val="0"/>
      <w:marBottom w:val="0"/>
      <w:divBdr>
        <w:top w:val="none" w:sz="0" w:space="0" w:color="auto"/>
        <w:left w:val="none" w:sz="0" w:space="0" w:color="auto"/>
        <w:bottom w:val="none" w:sz="0" w:space="0" w:color="auto"/>
        <w:right w:val="none" w:sz="0" w:space="0" w:color="auto"/>
      </w:divBdr>
    </w:div>
    <w:div w:id="1742172706">
      <w:bodyDiv w:val="1"/>
      <w:marLeft w:val="0"/>
      <w:marRight w:val="0"/>
      <w:marTop w:val="0"/>
      <w:marBottom w:val="0"/>
      <w:divBdr>
        <w:top w:val="none" w:sz="0" w:space="0" w:color="auto"/>
        <w:left w:val="none" w:sz="0" w:space="0" w:color="auto"/>
        <w:bottom w:val="none" w:sz="0" w:space="0" w:color="auto"/>
        <w:right w:val="none" w:sz="0" w:space="0" w:color="auto"/>
      </w:divBdr>
    </w:div>
    <w:div w:id="1864055930">
      <w:bodyDiv w:val="1"/>
      <w:marLeft w:val="0"/>
      <w:marRight w:val="0"/>
      <w:marTop w:val="0"/>
      <w:marBottom w:val="0"/>
      <w:divBdr>
        <w:top w:val="none" w:sz="0" w:space="0" w:color="auto"/>
        <w:left w:val="none" w:sz="0" w:space="0" w:color="auto"/>
        <w:bottom w:val="none" w:sz="0" w:space="0" w:color="auto"/>
        <w:right w:val="none" w:sz="0" w:space="0" w:color="auto"/>
      </w:divBdr>
    </w:div>
    <w:div w:id="1875724550">
      <w:bodyDiv w:val="1"/>
      <w:marLeft w:val="0"/>
      <w:marRight w:val="0"/>
      <w:marTop w:val="0"/>
      <w:marBottom w:val="0"/>
      <w:divBdr>
        <w:top w:val="none" w:sz="0" w:space="0" w:color="auto"/>
        <w:left w:val="none" w:sz="0" w:space="0" w:color="auto"/>
        <w:bottom w:val="none" w:sz="0" w:space="0" w:color="auto"/>
        <w:right w:val="none" w:sz="0" w:space="0" w:color="auto"/>
      </w:divBdr>
    </w:div>
    <w:div w:id="1880849474">
      <w:bodyDiv w:val="1"/>
      <w:marLeft w:val="0"/>
      <w:marRight w:val="0"/>
      <w:marTop w:val="0"/>
      <w:marBottom w:val="0"/>
      <w:divBdr>
        <w:top w:val="none" w:sz="0" w:space="0" w:color="auto"/>
        <w:left w:val="none" w:sz="0" w:space="0" w:color="auto"/>
        <w:bottom w:val="none" w:sz="0" w:space="0" w:color="auto"/>
        <w:right w:val="none" w:sz="0" w:space="0" w:color="auto"/>
      </w:divBdr>
    </w:div>
    <w:div w:id="1894582678">
      <w:bodyDiv w:val="1"/>
      <w:marLeft w:val="0"/>
      <w:marRight w:val="0"/>
      <w:marTop w:val="0"/>
      <w:marBottom w:val="0"/>
      <w:divBdr>
        <w:top w:val="none" w:sz="0" w:space="0" w:color="auto"/>
        <w:left w:val="none" w:sz="0" w:space="0" w:color="auto"/>
        <w:bottom w:val="none" w:sz="0" w:space="0" w:color="auto"/>
        <w:right w:val="none" w:sz="0" w:space="0" w:color="auto"/>
      </w:divBdr>
    </w:div>
    <w:div w:id="1967156308">
      <w:bodyDiv w:val="1"/>
      <w:marLeft w:val="0"/>
      <w:marRight w:val="0"/>
      <w:marTop w:val="0"/>
      <w:marBottom w:val="0"/>
      <w:divBdr>
        <w:top w:val="none" w:sz="0" w:space="0" w:color="auto"/>
        <w:left w:val="none" w:sz="0" w:space="0" w:color="auto"/>
        <w:bottom w:val="none" w:sz="0" w:space="0" w:color="auto"/>
        <w:right w:val="none" w:sz="0" w:space="0" w:color="auto"/>
      </w:divBdr>
    </w:div>
    <w:div w:id="2019770538">
      <w:bodyDiv w:val="1"/>
      <w:marLeft w:val="0"/>
      <w:marRight w:val="0"/>
      <w:marTop w:val="0"/>
      <w:marBottom w:val="0"/>
      <w:divBdr>
        <w:top w:val="none" w:sz="0" w:space="0" w:color="auto"/>
        <w:left w:val="none" w:sz="0" w:space="0" w:color="auto"/>
        <w:bottom w:val="none" w:sz="0" w:space="0" w:color="auto"/>
        <w:right w:val="none" w:sz="0" w:space="0" w:color="auto"/>
      </w:divBdr>
    </w:div>
    <w:div w:id="2144695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2794D0-04EB-41DE-9853-3A8FED815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3886</Words>
  <Characters>22153</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Настя Сидорова</dc:creator>
  <cp:keywords/>
  <dc:description/>
  <cp:lastModifiedBy>Admin</cp:lastModifiedBy>
  <cp:revision>5</cp:revision>
  <dcterms:created xsi:type="dcterms:W3CDTF">2021-12-05T08:19:00Z</dcterms:created>
  <dcterms:modified xsi:type="dcterms:W3CDTF">2021-12-05T15:21:00Z</dcterms:modified>
</cp:coreProperties>
</file>